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47AB" w14:textId="77777777" w:rsidR="00BF67C6" w:rsidRPr="009216F5" w:rsidRDefault="00BF67C6" w:rsidP="0099151C">
      <w:pPr>
        <w:widowControl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bookmarkStart w:id="0" w:name="_Hlk135148135"/>
    </w:p>
    <w:bookmarkEnd w:id="0"/>
    <w:p w14:paraId="47D6D71D" w14:textId="3E57C2E6" w:rsidR="0099151C" w:rsidRDefault="0099151C" w:rsidP="0099151C">
      <w:pPr>
        <w:pStyle w:val="Textosinformato"/>
        <w:jc w:val="center"/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</w:pPr>
      <w:r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  <w:t>T</w:t>
      </w:r>
      <w:r w:rsidRPr="0099151C"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  <w:t>AMRON mejora las capacidades macro del 25-200mm F/2.8-5.6 Di III VXD G2 con una nueva actualización de firmware</w:t>
      </w:r>
    </w:p>
    <w:p w14:paraId="79CD51E2" w14:textId="77777777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 w:val="28"/>
          <w:szCs w:val="28"/>
          <w:lang w:val="es-ES"/>
        </w:rPr>
      </w:pPr>
    </w:p>
    <w:p w14:paraId="38506168" w14:textId="1ACEED24" w:rsidR="0099151C" w:rsidRDefault="0099151C" w:rsidP="0099151C">
      <w:pPr>
        <w:pStyle w:val="Textosinformato"/>
        <w:jc w:val="right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 xml:space="preserve">29 de julio de 2026 </w:t>
      </w:r>
    </w:p>
    <w:p w14:paraId="15EF5CFC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180757CB" w14:textId="189B393B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TAMRON anuncia el lanzamiento de la versión 3 del firmware para el objetivo 25-200mm F/2.8-5.6 Di III VXD G2 (Modelo A075) para cámaras Sony con montura E, una actualización que mejora significativamente el rendimiento en fotografía de aproximación.</w:t>
      </w:r>
    </w:p>
    <w:p w14:paraId="12492CCC" w14:textId="77777777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6CBFBB91" w14:textId="77777777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La principal novedad de esta actualización es el incremento de la relación máxima de ampliación entre las distancias focales de 25 y 70 mm, que pasa a ser de 1:2 (semi macro) o superior. Gracias a esta mejora, los fotógrafos podrán capturar sujetos de mayor tamaño y con un nivel de detalle superior, ampliando las posibilidades creativas en fotografía de naturaleza, producto o primeros planos.</w:t>
      </w:r>
    </w:p>
    <w:p w14:paraId="1DC9297B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128BAC0E" w14:textId="1C4853F2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Además, entre las focales de 35 y 50 mm, el objetivo alcanza una impresionante relación máxima de ampliación de 1:1,7, superando el rendimiento habitual de un objetivo semi macro.</w:t>
      </w:r>
    </w:p>
    <w:p w14:paraId="157E7536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13544AAA" w14:textId="494920DC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</w:pPr>
      <w:r w:rsidRPr="006A3E44"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  <w:t>Principales mejoras de la versión 3</w:t>
      </w:r>
    </w:p>
    <w:p w14:paraId="3D02793E" w14:textId="77777777" w:rsidR="006A3E44" w:rsidRPr="006A3E44" w:rsidRDefault="006A3E44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</w:pPr>
    </w:p>
    <w:p w14:paraId="23C10A5E" w14:textId="77777777" w:rsidR="0099151C" w:rsidRPr="0099151C" w:rsidRDefault="0099151C" w:rsidP="0099151C">
      <w:pPr>
        <w:pStyle w:val="Textosinformato"/>
        <w:numPr>
          <w:ilvl w:val="0"/>
          <w:numId w:val="31"/>
        </w:numPr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Mejora de la relación máxima de ampliación entre 25 y 70 mm hasta 1:2 (semi macro) o superior.</w:t>
      </w:r>
    </w:p>
    <w:p w14:paraId="3FB76AE0" w14:textId="77777777" w:rsidR="0099151C" w:rsidRPr="0099151C" w:rsidRDefault="0099151C" w:rsidP="0099151C">
      <w:pPr>
        <w:pStyle w:val="Textosinformato"/>
        <w:numPr>
          <w:ilvl w:val="0"/>
          <w:numId w:val="31"/>
        </w:numPr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Relación máxima de ampliación de 1:1,7 entre 35 y 50 mm, permitiendo capturar imágenes con un mayor nivel de detalle.</w:t>
      </w:r>
    </w:p>
    <w:p w14:paraId="7A8BEC16" w14:textId="77777777" w:rsidR="0099151C" w:rsidRPr="0099151C" w:rsidRDefault="0099151C" w:rsidP="0099151C">
      <w:pPr>
        <w:pStyle w:val="Textosinformato"/>
        <w:numPr>
          <w:ilvl w:val="0"/>
          <w:numId w:val="31"/>
        </w:numPr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Mayor versatilidad para fotografía de aproximación sin necesidad de utilizar un objetivo macro específico.</w:t>
      </w:r>
    </w:p>
    <w:p w14:paraId="103CDCF4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64ED0A97" w14:textId="2F635190" w:rsidR="0099151C" w:rsidRPr="006A3E44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</w:pPr>
      <w:r w:rsidRPr="006A3E44"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  <w:t>Comparativa de rendimiento (50 mm)</w:t>
      </w:r>
    </w:p>
    <w:p w14:paraId="24228BC3" w14:textId="77777777" w:rsidR="00BE64E4" w:rsidRPr="00BE64E4" w:rsidRDefault="00BE64E4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Cs w:val="20"/>
          <w:lang w:val="es-E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"/>
        <w:gridCol w:w="2904"/>
      </w:tblGrid>
      <w:tr w:rsidR="0099151C" w:rsidRPr="0099151C" w14:paraId="6E3BE5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C33C5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Firmware</w:t>
            </w:r>
          </w:p>
        </w:tc>
        <w:tc>
          <w:tcPr>
            <w:tcW w:w="0" w:type="auto"/>
            <w:vAlign w:val="center"/>
            <w:hideMark/>
          </w:tcPr>
          <w:p w14:paraId="731B0280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Relación máxima de ampliación</w:t>
            </w:r>
          </w:p>
        </w:tc>
      </w:tr>
      <w:tr w:rsidR="0099151C" w:rsidRPr="0099151C" w14:paraId="577BA7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11959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Versión 2 o anteriores</w:t>
            </w:r>
          </w:p>
        </w:tc>
        <w:tc>
          <w:tcPr>
            <w:tcW w:w="0" w:type="auto"/>
            <w:vAlign w:val="center"/>
            <w:hideMark/>
          </w:tcPr>
          <w:p w14:paraId="12C62B66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1:3,1</w:t>
            </w:r>
          </w:p>
        </w:tc>
      </w:tr>
      <w:tr w:rsidR="0099151C" w:rsidRPr="0099151C" w14:paraId="2D6614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80E08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Versión 3</w:t>
            </w:r>
          </w:p>
        </w:tc>
        <w:tc>
          <w:tcPr>
            <w:tcW w:w="0" w:type="auto"/>
            <w:vAlign w:val="center"/>
            <w:hideMark/>
          </w:tcPr>
          <w:p w14:paraId="3ECF2FB5" w14:textId="77777777" w:rsidR="0099151C" w:rsidRPr="0099151C" w:rsidRDefault="0099151C" w:rsidP="0099151C">
            <w:pPr>
              <w:pStyle w:val="Textosinformato"/>
              <w:jc w:val="both"/>
              <w:rPr>
                <w:rFonts w:ascii="Palatino Linotype" w:eastAsia="MS PGothic" w:hAnsi="Palatino Linotype" w:cstheme="majorHAnsi"/>
                <w:szCs w:val="20"/>
                <w:lang w:val="es-ES"/>
              </w:rPr>
            </w:pPr>
            <w:r w:rsidRPr="0099151C">
              <w:rPr>
                <w:rFonts w:ascii="Palatino Linotype" w:eastAsia="MS PGothic" w:hAnsi="Palatino Linotype" w:cstheme="majorHAnsi"/>
                <w:szCs w:val="20"/>
                <w:lang w:val="es-ES"/>
              </w:rPr>
              <w:t>1:1,7</w:t>
            </w:r>
          </w:p>
        </w:tc>
      </w:tr>
    </w:tbl>
    <w:p w14:paraId="1F1B56E0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3EFDCDE3" w14:textId="77777777" w:rsid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</w:p>
    <w:p w14:paraId="1DA41B65" w14:textId="621E0108" w:rsidR="0099151C" w:rsidRPr="006A3E44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</w:pPr>
      <w:r w:rsidRPr="006A3E44">
        <w:rPr>
          <w:rFonts w:ascii="Palatino Linotype" w:eastAsia="MS PGothic" w:hAnsi="Palatino Linotype" w:cstheme="majorHAnsi"/>
          <w:b/>
          <w:bCs/>
          <w:sz w:val="24"/>
          <w:szCs w:val="24"/>
          <w:lang w:val="es-ES"/>
        </w:rPr>
        <w:t>Cómo actualizar</w:t>
      </w:r>
    </w:p>
    <w:p w14:paraId="355D5469" w14:textId="76E0803A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 xml:space="preserve">Los usuarios del TAMRON 25-200mm F/2.8-5.6 Di III VXD G2 (Modelo A075) con montura Sony E pueden instalar la nueva versión del firmware mediante la aplicación TAMRON Lens </w:t>
      </w:r>
      <w:proofErr w:type="spellStart"/>
      <w:r w:rsidRPr="0099151C">
        <w:rPr>
          <w:rFonts w:ascii="Palatino Linotype" w:eastAsia="MS PGothic" w:hAnsi="Palatino Linotype" w:cstheme="majorHAnsi"/>
          <w:szCs w:val="20"/>
          <w:lang w:val="es-ES"/>
        </w:rPr>
        <w:t>Utility</w:t>
      </w:r>
      <w:proofErr w:type="spellEnd"/>
      <w:r w:rsidRPr="0099151C">
        <w:rPr>
          <w:rFonts w:ascii="Palatino Linotype" w:eastAsia="MS PGothic" w:hAnsi="Palatino Linotype" w:cstheme="majorHAnsi"/>
          <w:szCs w:val="20"/>
          <w:lang w:val="es-ES"/>
        </w:rPr>
        <w:t>™ para PC.</w:t>
      </w:r>
    </w:p>
    <w:p w14:paraId="587C1077" w14:textId="77777777" w:rsidR="0099151C" w:rsidRPr="0099151C" w:rsidRDefault="0099151C" w:rsidP="0099151C">
      <w:pPr>
        <w:pStyle w:val="Textosinformato"/>
        <w:jc w:val="both"/>
        <w:rPr>
          <w:rFonts w:ascii="Palatino Linotype" w:eastAsia="MS PGothic" w:hAnsi="Palatino Linotype" w:cstheme="majorHAnsi"/>
          <w:szCs w:val="20"/>
          <w:lang w:val="es-ES"/>
        </w:rPr>
      </w:pPr>
      <w:r w:rsidRPr="0099151C">
        <w:rPr>
          <w:rFonts w:ascii="Palatino Linotype" w:eastAsia="MS PGothic" w:hAnsi="Palatino Linotype" w:cstheme="majorHAnsi"/>
          <w:szCs w:val="20"/>
          <w:lang w:val="es-ES"/>
        </w:rPr>
        <w:t>Con esta actualización gratuita, TAMRON continúa mejorando las prestaciones de sus objetivos mediante firmware, ofreciendo nuevas funcionalidades y un mayor rendimiento sin necesidad de adquirir un nuevo equipo.</w:t>
      </w:r>
    </w:p>
    <w:p w14:paraId="550660DD" w14:textId="77777777" w:rsidR="00F01561" w:rsidRDefault="00F01561" w:rsidP="00322110">
      <w:pPr>
        <w:pStyle w:val="Textosinformato"/>
        <w:jc w:val="both"/>
        <w:rPr>
          <w:rFonts w:ascii="Palatino Linotype" w:eastAsia="MS PGothic" w:hAnsi="Palatino Linotype"/>
          <w:b/>
          <w:bCs/>
          <w:szCs w:val="20"/>
          <w:lang w:val="es-ES"/>
        </w:rPr>
      </w:pPr>
    </w:p>
    <w:p w14:paraId="676CF327" w14:textId="7E8BC0B6" w:rsidR="00F01561" w:rsidRPr="006A3E44" w:rsidRDefault="00322110" w:rsidP="003E4095">
      <w:pPr>
        <w:pStyle w:val="Textosinformato"/>
        <w:jc w:val="both"/>
        <w:rPr>
          <w:rFonts w:ascii="Palatino Linotype" w:eastAsia="MS PGothic" w:hAnsi="Palatino Linotype"/>
          <w:b/>
          <w:bCs/>
          <w:sz w:val="24"/>
          <w:szCs w:val="24"/>
          <w:lang w:val="es-ES"/>
        </w:rPr>
      </w:pPr>
      <w:r w:rsidRPr="006A3E44">
        <w:rPr>
          <w:rFonts w:ascii="Palatino Linotype" w:eastAsia="MS PGothic" w:hAnsi="Palatino Linotype"/>
          <w:b/>
          <w:bCs/>
          <w:sz w:val="24"/>
          <w:szCs w:val="24"/>
          <w:lang w:val="es-ES"/>
        </w:rPr>
        <w:t>Acerca de Tamron Co., Ltd.</w:t>
      </w:r>
    </w:p>
    <w:p w14:paraId="57FCCFA1" w14:textId="70BEEBE7" w:rsidR="00322110" w:rsidRPr="00F439CE" w:rsidRDefault="00322110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TAMRON ofrece una amplia gama de productos ópticos originales, desde objetivos intercambiables para cámaras digitales hasta diversos dispositivos ópticos destinados tanto al consumidor final como a fabricantes OEM. La compañía desarrolla soluciones ópticas que contribuyen a numerosos sectores industriales y continúa aplicando su creatividad y su tecnología de vanguardia para impulsar nuevas aplicaciones.</w:t>
      </w:r>
    </w:p>
    <w:p w14:paraId="18B63007" w14:textId="77777777" w:rsidR="00322110" w:rsidRPr="00F439CE" w:rsidRDefault="00322110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Asimismo, TAMRON es plenamente consciente de su responsabilidad con el medio ambiente y trabaja para contribuir a la conservación del entorno natural en todas sus actividades empresariales.</w:t>
      </w:r>
    </w:p>
    <w:p w14:paraId="2BD8E980" w14:textId="77777777" w:rsidR="00F01561" w:rsidRDefault="00F01561" w:rsidP="003E4095">
      <w:pPr>
        <w:pStyle w:val="Textosinformato"/>
        <w:jc w:val="both"/>
        <w:rPr>
          <w:rFonts w:ascii="Palatino Linotype" w:eastAsia="MS PGothic" w:hAnsi="Palatino Linotype"/>
          <w:szCs w:val="20"/>
          <w:lang w:val="es-ES"/>
        </w:rPr>
      </w:pPr>
    </w:p>
    <w:p w14:paraId="205D3C89" w14:textId="59B91148" w:rsidR="00322110" w:rsidRPr="006A3E44" w:rsidRDefault="00322110" w:rsidP="003E4095">
      <w:pPr>
        <w:pStyle w:val="Textosinformato"/>
        <w:jc w:val="both"/>
        <w:rPr>
          <w:rFonts w:ascii="Palatino Linotype" w:eastAsia="MS PGothic" w:hAnsi="Palatino Linotype"/>
          <w:b/>
          <w:bCs/>
          <w:sz w:val="24"/>
          <w:szCs w:val="24"/>
          <w:lang w:val="es-ES"/>
        </w:rPr>
      </w:pPr>
      <w:r w:rsidRPr="006A3E44">
        <w:rPr>
          <w:rFonts w:ascii="Palatino Linotype" w:eastAsia="MS PGothic" w:hAnsi="Palatino Linotype"/>
          <w:b/>
          <w:bCs/>
          <w:sz w:val="24"/>
          <w:szCs w:val="24"/>
          <w:lang w:val="es-ES"/>
        </w:rPr>
        <w:t>Gama de productos ópticos</w:t>
      </w:r>
    </w:p>
    <w:p w14:paraId="33E80BE4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intercambiables para cámaras sin espejo y DSLR.</w:t>
      </w:r>
    </w:p>
    <w:p w14:paraId="681D058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de videovigilancia en red.</w:t>
      </w:r>
    </w:p>
    <w:p w14:paraId="3C6A658F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FA y de visión artificial.</w:t>
      </w:r>
    </w:p>
    <w:p w14:paraId="58C70467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sistemas de videoconferencia.</w:t>
      </w:r>
    </w:p>
    <w:p w14:paraId="6600BB02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Módulos de cámara.</w:t>
      </w:r>
    </w:p>
    <w:p w14:paraId="45132287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de automoción.</w:t>
      </w:r>
    </w:p>
    <w:p w14:paraId="0A2076F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cámaras digitales compactas y videocámaras.</w:t>
      </w:r>
    </w:p>
    <w:p w14:paraId="1A8117CF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Objetivos para drones.</w:t>
      </w:r>
    </w:p>
    <w:p w14:paraId="657B2282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Dispositivos médicos.</w:t>
      </w:r>
    </w:p>
    <w:p w14:paraId="3FE7CBEA" w14:textId="77777777" w:rsidR="00322110" w:rsidRPr="00F439CE" w:rsidRDefault="00322110" w:rsidP="00322110">
      <w:pPr>
        <w:pStyle w:val="Textosinformato"/>
        <w:numPr>
          <w:ilvl w:val="0"/>
          <w:numId w:val="29"/>
        </w:numPr>
        <w:jc w:val="both"/>
        <w:rPr>
          <w:rFonts w:ascii="Palatino Linotype" w:eastAsia="MS PGothic" w:hAnsi="Palatino Linotype"/>
          <w:szCs w:val="20"/>
          <w:lang w:val="es-ES"/>
        </w:rPr>
      </w:pPr>
      <w:r w:rsidRPr="00F439CE">
        <w:rPr>
          <w:rFonts w:ascii="Palatino Linotype" w:eastAsia="MS PGothic" w:hAnsi="Palatino Linotype"/>
          <w:szCs w:val="20"/>
          <w:lang w:val="es-ES"/>
        </w:rPr>
        <w:t>Diversas unidades y componentes ópticos.</w:t>
      </w:r>
    </w:p>
    <w:p w14:paraId="2AC913F5" w14:textId="3A869F0F" w:rsidR="001D2488" w:rsidRPr="009216F5" w:rsidRDefault="001D2488" w:rsidP="00322110">
      <w:pPr>
        <w:pStyle w:val="Textosinformato"/>
        <w:jc w:val="both"/>
        <w:rPr>
          <w:rFonts w:ascii="Palatino Linotype" w:hAnsi="Palatino Linotype"/>
          <w:bCs/>
          <w:color w:val="000000" w:themeColor="text1"/>
          <w:szCs w:val="20"/>
          <w:lang w:val="es-ES"/>
        </w:rPr>
      </w:pPr>
    </w:p>
    <w:sectPr w:rsidR="001D2488" w:rsidRPr="009216F5" w:rsidSect="001545E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17"/>
      <w:pgMar w:top="2096" w:right="1418" w:bottom="1701" w:left="1418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3CA9" w14:textId="77777777" w:rsidR="00660CD5" w:rsidRDefault="00660CD5" w:rsidP="007D7578">
      <w:r>
        <w:separator/>
      </w:r>
    </w:p>
  </w:endnote>
  <w:endnote w:type="continuationSeparator" w:id="0">
    <w:p w14:paraId="5EE82F9B" w14:textId="77777777" w:rsidR="00660CD5" w:rsidRDefault="00660CD5" w:rsidP="007D7578">
      <w:r>
        <w:continuationSeparator/>
      </w:r>
    </w:p>
  </w:endnote>
  <w:endnote w:type="continuationNotice" w:id="1">
    <w:p w14:paraId="5472F3F7" w14:textId="77777777" w:rsidR="00660CD5" w:rsidRDefault="00660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ヒラギノ角ゴ ProN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TFrutiger Next CondReg">
    <w:altName w:val="Franklin Gothic Medium Con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80E3" w14:textId="77777777" w:rsidR="00077B6B" w:rsidRDefault="00077B6B" w:rsidP="006B36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5F8066" w14:textId="77777777" w:rsidR="00077B6B" w:rsidRDefault="00077B6B" w:rsidP="00AE3D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625E" w14:textId="77777777" w:rsidR="00077B6B" w:rsidRPr="00AC5607" w:rsidRDefault="00077B6B" w:rsidP="006B368E">
    <w:pPr>
      <w:pStyle w:val="Piedepgina"/>
      <w:framePr w:wrap="around" w:vAnchor="text" w:hAnchor="margin" w:xAlign="right" w:y="1"/>
      <w:rPr>
        <w:rStyle w:val="Nmerodepgina"/>
        <w:sz w:val="18"/>
        <w:szCs w:val="18"/>
        <w:lang w:val="pt-PT"/>
      </w:rPr>
    </w:pPr>
    <w:r w:rsidRPr="00527C56">
      <w:rPr>
        <w:rStyle w:val="Nmerodepgina"/>
        <w:sz w:val="18"/>
        <w:szCs w:val="18"/>
      </w:rPr>
      <w:fldChar w:fldCharType="begin"/>
    </w:r>
    <w:r w:rsidRPr="00AC5607">
      <w:rPr>
        <w:rStyle w:val="Nmerodepgina"/>
        <w:sz w:val="18"/>
        <w:szCs w:val="18"/>
        <w:lang w:val="pt-PT"/>
      </w:rPr>
      <w:instrText xml:space="preserve">PAGE  </w:instrText>
    </w:r>
    <w:r w:rsidRPr="00527C56">
      <w:rPr>
        <w:rStyle w:val="Nmerodepgina"/>
        <w:sz w:val="18"/>
        <w:szCs w:val="18"/>
      </w:rPr>
      <w:fldChar w:fldCharType="separate"/>
    </w:r>
    <w:r w:rsidR="00F336AD" w:rsidRPr="00AC5607">
      <w:rPr>
        <w:rStyle w:val="Nmerodepgina"/>
        <w:noProof/>
        <w:sz w:val="18"/>
        <w:szCs w:val="18"/>
        <w:lang w:val="pt-PT"/>
      </w:rPr>
      <w:t>1</w:t>
    </w:r>
    <w:r w:rsidRPr="00527C56">
      <w:rPr>
        <w:rStyle w:val="Nmerodepgina"/>
        <w:sz w:val="18"/>
        <w:szCs w:val="18"/>
      </w:rPr>
      <w:fldChar w:fldCharType="end"/>
    </w:r>
  </w:p>
  <w:p w14:paraId="28442745" w14:textId="77777777" w:rsidR="00A56F65" w:rsidRDefault="00A56F65" w:rsidP="00953D47">
    <w:pPr>
      <w:pStyle w:val="Piedepgina"/>
      <w:jc w:val="center"/>
      <w:rPr>
        <w:sz w:val="20"/>
        <w:szCs w:val="20"/>
        <w:lang w:val="pt-PT"/>
      </w:rPr>
    </w:pPr>
  </w:p>
  <w:p w14:paraId="4B64BCD4" w14:textId="337EF32F" w:rsidR="00953D47" w:rsidRPr="004A0401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Distribuidora oficial</w:t>
    </w:r>
  </w:p>
  <w:p w14:paraId="72ACE3CF" w14:textId="77777777" w:rsidR="00953D47" w:rsidRPr="0033756A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Rodolfo Biber, S.A. · info@robisa.es · +34 91 7292 711 · www.robisa.es</w:t>
    </w:r>
  </w:p>
  <w:p w14:paraId="33A38F62" w14:textId="68A6766F" w:rsidR="00077B6B" w:rsidRPr="00AC5607" w:rsidRDefault="00041D71" w:rsidP="00AE3D20">
    <w:pPr>
      <w:pStyle w:val="Piedepgina"/>
      <w:ind w:right="360"/>
      <w:jc w:val="center"/>
      <w:rPr>
        <w:lang w:val="pt-PT"/>
      </w:rPr>
    </w:pPr>
    <w:r w:rsidRPr="00952F7D">
      <w:rPr>
        <w:rFonts w:ascii="Arial" w:eastAsia="MS PGothic" w:hAnsi="Arial" w:cs="Arial"/>
        <w:noProof/>
        <w:color w:val="000000" w:themeColor="text1"/>
        <w:sz w:val="32"/>
        <w:szCs w:val="32"/>
      </w:rPr>
      <w:drawing>
        <wp:anchor distT="0" distB="0" distL="114300" distR="114300" simplePos="0" relativeHeight="251658242" behindDoc="0" locked="0" layoutInCell="1" allowOverlap="1" wp14:anchorId="5FF1839F" wp14:editId="79F1F0A5">
          <wp:simplePos x="0" y="0"/>
          <wp:positionH relativeFrom="margin">
            <wp:align>center</wp:align>
          </wp:positionH>
          <wp:positionV relativeFrom="paragraph">
            <wp:posOffset>147955</wp:posOffset>
          </wp:positionV>
          <wp:extent cx="1240790" cy="400050"/>
          <wp:effectExtent l="0" t="0" r="0" b="0"/>
          <wp:wrapNone/>
          <wp:docPr id="55435608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5111" name="Imagen 1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79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D9F9" w14:textId="77777777" w:rsidR="00077B6B" w:rsidRPr="00E80FFE" w:rsidRDefault="00077B6B" w:rsidP="00E80FFE">
    <w:pPr>
      <w:pStyle w:val="Piedepgina"/>
    </w:pPr>
    <w:r w:rsidRPr="00E80FFE">
      <w:rPr>
        <w:rFonts w:ascii="Helvetica" w:hAnsi="Helvetica"/>
      </w:rPr>
      <w:t>www.tamron.com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355C" w14:textId="77777777" w:rsidR="00660CD5" w:rsidRDefault="00660CD5" w:rsidP="007D7578">
      <w:r>
        <w:separator/>
      </w:r>
    </w:p>
  </w:footnote>
  <w:footnote w:type="continuationSeparator" w:id="0">
    <w:p w14:paraId="1A45D14B" w14:textId="77777777" w:rsidR="00660CD5" w:rsidRDefault="00660CD5" w:rsidP="007D7578">
      <w:r>
        <w:continuationSeparator/>
      </w:r>
    </w:p>
  </w:footnote>
  <w:footnote w:type="continuationNotice" w:id="1">
    <w:p w14:paraId="1AF4FB41" w14:textId="77777777" w:rsidR="00660CD5" w:rsidRDefault="00660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C19B" w14:textId="1F74FEB6" w:rsidR="004B7702" w:rsidRPr="004B7702" w:rsidRDefault="004B7702" w:rsidP="004B7702">
    <w:pPr>
      <w:pStyle w:val="Encabezado"/>
      <w:rPr>
        <w:rFonts w:ascii="Arial" w:eastAsia="MS PGothic" w:hAnsi="Arial" w:cs="Arial"/>
        <w:color w:val="808080"/>
      </w:rPr>
    </w:pPr>
  </w:p>
  <w:p w14:paraId="3E923D10" w14:textId="28C8B337" w:rsidR="004B7702" w:rsidRPr="004B7702" w:rsidRDefault="001545EB" w:rsidP="004B7702">
    <w:pPr>
      <w:pStyle w:val="Encabezado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w:drawing>
        <wp:anchor distT="0" distB="0" distL="114300" distR="114300" simplePos="0" relativeHeight="251658243" behindDoc="0" locked="0" layoutInCell="1" allowOverlap="1" wp14:anchorId="63769367" wp14:editId="7166B910">
          <wp:simplePos x="0" y="0"/>
          <wp:positionH relativeFrom="column">
            <wp:posOffset>4541520</wp:posOffset>
          </wp:positionH>
          <wp:positionV relativeFrom="paragraph">
            <wp:posOffset>84455</wp:posOffset>
          </wp:positionV>
          <wp:extent cx="1250950" cy="335280"/>
          <wp:effectExtent l="0" t="0" r="6350" b="7620"/>
          <wp:wrapSquare wrapText="bothSides"/>
          <wp:docPr id="512673570" name="図 4" descr="時計, 挿絵 が含まれている画像&#10;&#10;自動的に生成された説明">
            <a:extLst xmlns:a="http://schemas.openxmlformats.org/drawingml/2006/main">
              <a:ext uri="{FF2B5EF4-FFF2-40B4-BE49-F238E27FC236}">
                <a16:creationId xmlns:a16="http://schemas.microsoft.com/office/drawing/2014/main" id="{67549461-D9A2-4D39-A893-ABEB73F32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4" descr="時計, 挿絵 が含まれている画像&#10;&#10;自動的に生成された説明">
                    <a:extLst>
                      <a:ext uri="{FF2B5EF4-FFF2-40B4-BE49-F238E27FC236}">
                        <a16:creationId xmlns:a16="http://schemas.microsoft.com/office/drawing/2014/main" id="{67549461-D9A2-4D39-A893-ABEB73F32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95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A22C62" w14:textId="5F2EFF32" w:rsidR="004C6FCE" w:rsidRPr="00FC5DE4" w:rsidRDefault="004B7702" w:rsidP="001545EB">
    <w:pPr>
      <w:pStyle w:val="Encabezado"/>
      <w:jc w:val="left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73B31CCB" wp14:editId="39649A0C">
              <wp:simplePos x="0" y="0"/>
              <wp:positionH relativeFrom="margin">
                <wp:align>left</wp:align>
              </wp:positionH>
              <wp:positionV relativeFrom="paragraph">
                <wp:posOffset>401706</wp:posOffset>
              </wp:positionV>
              <wp:extent cx="5761990" cy="0"/>
              <wp:effectExtent l="0" t="0" r="0" b="0"/>
              <wp:wrapNone/>
              <wp:docPr id="7" name="直線コネクタ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19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53B1EF" id="直線コネクタ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31.65pt" to="453.7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" strokecolor="windowText">
              <o:lock v:ext="edit" shapetype="f"/>
              <w10:wrap anchorx="margin"/>
            </v:line>
          </w:pict>
        </mc:Fallback>
      </mc:AlternateContent>
    </w:r>
    <w:r w:rsidR="001545EB">
      <w:rPr>
        <w:rFonts w:ascii="Arial" w:eastAsia="MS PGothic" w:hAnsi="Arial" w:cs="Arial"/>
        <w:noProof/>
        <w:color w:val="808080"/>
      </w:rPr>
      <w:t xml:space="preserve">COMUNICADO DE PRENSA  </w:t>
    </w:r>
    <w:r w:rsidRPr="004B7702">
      <w:rPr>
        <w:rFonts w:ascii="Arial" w:eastAsia="MS PGothic" w:hAnsi="Arial" w:cs="Arial"/>
        <w:color w:val="808080"/>
      </w:rPr>
      <w:t xml:space="preserve"> </w:t>
    </w:r>
    <w:r w:rsidR="00FC5DE4" w:rsidRPr="003B2283">
      <w:rPr>
        <w:rFonts w:ascii="Arial" w:eastAsia="MS PGothic" w:hAnsi="Arial" w:cs="Arial"/>
        <w:color w:val="80808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75A6" w14:textId="77777777" w:rsidR="00077B6B" w:rsidRDefault="00077B6B">
    <w:pPr>
      <w:pStyle w:val="Encabezado"/>
    </w:pPr>
  </w:p>
  <w:p w14:paraId="212A2425" w14:textId="77777777" w:rsidR="00077B6B" w:rsidRDefault="00077B6B">
    <w:pPr>
      <w:pStyle w:val="Encabezado"/>
    </w:pPr>
    <w:r w:rsidRPr="003A3E32">
      <w:rPr>
        <w:rFonts w:ascii="Helvetica" w:hAnsi="Helvetica"/>
        <w:noProof/>
      </w:rPr>
      <w:drawing>
        <wp:anchor distT="0" distB="0" distL="114300" distR="114300" simplePos="0" relativeHeight="251658240" behindDoc="1" locked="0" layoutInCell="1" allowOverlap="1" wp14:anchorId="1AC37662" wp14:editId="57A13EE7">
          <wp:simplePos x="0" y="0"/>
          <wp:positionH relativeFrom="column">
            <wp:posOffset>-62865</wp:posOffset>
          </wp:positionH>
          <wp:positionV relativeFrom="paragraph">
            <wp:posOffset>18415</wp:posOffset>
          </wp:positionV>
          <wp:extent cx="1548765" cy="254000"/>
          <wp:effectExtent l="0" t="0" r="635" b="0"/>
          <wp:wrapNone/>
          <wp:docPr id="801746358" name="図 5" descr="HDD:Users:soichiro:Dropbox:Tamron:my work folder:Press_Le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D:Users:soichiro:Dropbox:Tamron:my work folder:Press_Le: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B953D0" w14:textId="77777777" w:rsidR="00077B6B" w:rsidRDefault="00077B6B">
    <w:pPr>
      <w:pStyle w:val="Encabezado"/>
    </w:pPr>
  </w:p>
  <w:p w14:paraId="28D1517E" w14:textId="77777777" w:rsidR="00077B6B" w:rsidRDefault="00077B6B">
    <w:pPr>
      <w:pStyle w:val="Encabezado"/>
      <w:rPr>
        <w:rFonts w:ascii="Helvetica" w:hAnsi="Helvetica"/>
      </w:rPr>
    </w:pPr>
  </w:p>
  <w:p w14:paraId="01301D14" w14:textId="77777777" w:rsidR="00077B6B" w:rsidRDefault="00077B6B">
    <w:pPr>
      <w:pStyle w:val="Encabezado"/>
      <w:rPr>
        <w:rFonts w:ascii="Helvetica" w:hAnsi="Helvetica"/>
      </w:rPr>
    </w:pPr>
  </w:p>
  <w:p w14:paraId="2DD834A0" w14:textId="77777777" w:rsidR="00077B6B" w:rsidRDefault="00077B6B">
    <w:pPr>
      <w:pStyle w:val="Encabezado"/>
      <w:rPr>
        <w:rFonts w:ascii="Helvetica" w:hAnsi="Helvetica"/>
      </w:rPr>
    </w:pPr>
  </w:p>
  <w:p w14:paraId="5A67A5FB" w14:textId="77777777" w:rsidR="00077B6B" w:rsidRDefault="00077B6B">
    <w:pPr>
      <w:pStyle w:val="Encabezado"/>
      <w:rPr>
        <w:rFonts w:ascii="Helvetica" w:hAnsi="Helvetica"/>
      </w:rPr>
    </w:pPr>
  </w:p>
  <w:p w14:paraId="55577AF1" w14:textId="77777777" w:rsidR="00077B6B" w:rsidRDefault="00077B6B">
    <w:pPr>
      <w:pStyle w:val="Encabezado"/>
      <w:rPr>
        <w:rFonts w:ascii="Helvetica" w:hAnsi="Helvetica"/>
      </w:rPr>
    </w:pPr>
  </w:p>
  <w:p w14:paraId="18144F29" w14:textId="77777777" w:rsidR="00077B6B" w:rsidRDefault="00077B6B">
    <w:pPr>
      <w:pStyle w:val="Encabezado"/>
      <w:rPr>
        <w:rFonts w:ascii="Helvetica" w:hAnsi="Helveti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FF2"/>
    <w:multiLevelType w:val="hybridMultilevel"/>
    <w:tmpl w:val="5B648B2A"/>
    <w:lvl w:ilvl="0" w:tplc="0409000F">
      <w:start w:val="1"/>
      <w:numFmt w:val="decimal"/>
      <w:lvlText w:val="%1."/>
      <w:lvlJc w:val="left"/>
      <w:pPr>
        <w:ind w:left="1554" w:hanging="420"/>
      </w:p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" w15:restartNumberingAfterBreak="0">
    <w:nsid w:val="17387BDE"/>
    <w:multiLevelType w:val="hybridMultilevel"/>
    <w:tmpl w:val="85323C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63697"/>
    <w:multiLevelType w:val="hybridMultilevel"/>
    <w:tmpl w:val="1466038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E6E23"/>
    <w:multiLevelType w:val="hybridMultilevel"/>
    <w:tmpl w:val="E940E1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4A475B"/>
    <w:multiLevelType w:val="multilevel"/>
    <w:tmpl w:val="59A4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77DB8"/>
    <w:multiLevelType w:val="hybridMultilevel"/>
    <w:tmpl w:val="63A4DF94"/>
    <w:lvl w:ilvl="0" w:tplc="94F04FB0">
      <w:numFmt w:val="bullet"/>
      <w:lvlText w:val=""/>
      <w:lvlJc w:val="left"/>
      <w:pPr>
        <w:ind w:left="730" w:hanging="370"/>
      </w:pPr>
      <w:rPr>
        <w:rFonts w:ascii="Palatino Linotype" w:eastAsia="MS PGothic" w:hAnsi="Palatino Linotyp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85084"/>
    <w:multiLevelType w:val="hybridMultilevel"/>
    <w:tmpl w:val="76CAB15C"/>
    <w:lvl w:ilvl="0" w:tplc="0FCC7A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C393732"/>
    <w:multiLevelType w:val="multilevel"/>
    <w:tmpl w:val="8138A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0455E5"/>
    <w:multiLevelType w:val="hybridMultilevel"/>
    <w:tmpl w:val="E9A29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AB1FE4"/>
    <w:multiLevelType w:val="multilevel"/>
    <w:tmpl w:val="4C42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C329C2"/>
    <w:multiLevelType w:val="hybridMultilevel"/>
    <w:tmpl w:val="73481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F14AA5"/>
    <w:multiLevelType w:val="multilevel"/>
    <w:tmpl w:val="DE9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566A19"/>
    <w:multiLevelType w:val="hybridMultilevel"/>
    <w:tmpl w:val="AEAC8B8E"/>
    <w:lvl w:ilvl="0" w:tplc="32821F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4930080"/>
    <w:multiLevelType w:val="multilevel"/>
    <w:tmpl w:val="E010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7F375F"/>
    <w:multiLevelType w:val="hybridMultilevel"/>
    <w:tmpl w:val="F4AE53D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5" w15:restartNumberingAfterBreak="0">
    <w:nsid w:val="4B262EDD"/>
    <w:multiLevelType w:val="hybridMultilevel"/>
    <w:tmpl w:val="D030696A"/>
    <w:lvl w:ilvl="0" w:tplc="8468F0A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D6A1755"/>
    <w:multiLevelType w:val="hybridMultilevel"/>
    <w:tmpl w:val="AD3692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AB2D00"/>
    <w:multiLevelType w:val="hybridMultilevel"/>
    <w:tmpl w:val="10B2C1DE"/>
    <w:lvl w:ilvl="0" w:tplc="547474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68022D6"/>
    <w:multiLevelType w:val="hybridMultilevel"/>
    <w:tmpl w:val="6D92F720"/>
    <w:lvl w:ilvl="0" w:tplc="0409000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8EE6F0C"/>
    <w:multiLevelType w:val="multilevel"/>
    <w:tmpl w:val="EBC2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070557"/>
    <w:multiLevelType w:val="hybridMultilevel"/>
    <w:tmpl w:val="FA6CB2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D903113"/>
    <w:multiLevelType w:val="hybridMultilevel"/>
    <w:tmpl w:val="F438BFBC"/>
    <w:lvl w:ilvl="0" w:tplc="18DC0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EAB17F5"/>
    <w:multiLevelType w:val="multilevel"/>
    <w:tmpl w:val="9620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E8619B"/>
    <w:multiLevelType w:val="hybridMultilevel"/>
    <w:tmpl w:val="83C6A5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5B346F5"/>
    <w:multiLevelType w:val="multilevel"/>
    <w:tmpl w:val="EA7E8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B154F1"/>
    <w:multiLevelType w:val="hybridMultilevel"/>
    <w:tmpl w:val="B0E24364"/>
    <w:lvl w:ilvl="0" w:tplc="1B5E5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C530978"/>
    <w:multiLevelType w:val="hybridMultilevel"/>
    <w:tmpl w:val="5FC21E2C"/>
    <w:lvl w:ilvl="0" w:tplc="536CDAAA">
      <w:numFmt w:val="bullet"/>
      <w:lvlText w:val=""/>
      <w:lvlJc w:val="left"/>
      <w:pPr>
        <w:ind w:left="730" w:hanging="370"/>
      </w:pPr>
      <w:rPr>
        <w:rFonts w:ascii="Palatino Linotype" w:eastAsia="MS PGothic" w:hAnsi="Palatino Linotyp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865EE"/>
    <w:multiLevelType w:val="hybridMultilevel"/>
    <w:tmpl w:val="4C643174"/>
    <w:lvl w:ilvl="0" w:tplc="F6BAE038">
      <w:start w:val="6"/>
      <w:numFmt w:val="bullet"/>
      <w:lvlText w:val="※"/>
      <w:lvlJc w:val="left"/>
      <w:pPr>
        <w:ind w:left="360" w:hanging="360"/>
      </w:pPr>
      <w:rPr>
        <w:rFonts w:ascii="MS PGothic" w:eastAsia="MS PGothic" w:hAnsi="MS 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6D5AC5"/>
    <w:multiLevelType w:val="hybridMultilevel"/>
    <w:tmpl w:val="FAA29FCE"/>
    <w:lvl w:ilvl="0" w:tplc="A73C3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CAD7E4">
      <w:start w:val="17"/>
      <w:numFmt w:val="bullet"/>
      <w:lvlText w:val="※"/>
      <w:lvlJc w:val="left"/>
      <w:pPr>
        <w:ind w:left="780" w:hanging="360"/>
      </w:pPr>
      <w:rPr>
        <w:rFonts w:ascii="MS Mincho" w:eastAsia="MS Mincho" w:hAnsi="MS Mincho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2ED2D06"/>
    <w:multiLevelType w:val="hybridMultilevel"/>
    <w:tmpl w:val="E8602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B6651F9"/>
    <w:multiLevelType w:val="multilevel"/>
    <w:tmpl w:val="FA308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7773709">
    <w:abstractNumId w:val="17"/>
  </w:num>
  <w:num w:numId="2" w16cid:durableId="1859614507">
    <w:abstractNumId w:val="10"/>
  </w:num>
  <w:num w:numId="3" w16cid:durableId="429396763">
    <w:abstractNumId w:val="3"/>
  </w:num>
  <w:num w:numId="4" w16cid:durableId="1103963196">
    <w:abstractNumId w:val="16"/>
  </w:num>
  <w:num w:numId="5" w16cid:durableId="1373772240">
    <w:abstractNumId w:val="8"/>
  </w:num>
  <w:num w:numId="6" w16cid:durableId="256670441">
    <w:abstractNumId w:val="29"/>
  </w:num>
  <w:num w:numId="7" w16cid:durableId="636685103">
    <w:abstractNumId w:val="14"/>
  </w:num>
  <w:num w:numId="8" w16cid:durableId="1396198578">
    <w:abstractNumId w:val="20"/>
  </w:num>
  <w:num w:numId="9" w16cid:durableId="1069577605">
    <w:abstractNumId w:val="25"/>
  </w:num>
  <w:num w:numId="10" w16cid:durableId="691345455">
    <w:abstractNumId w:val="21"/>
  </w:num>
  <w:num w:numId="11" w16cid:durableId="77100542">
    <w:abstractNumId w:val="22"/>
  </w:num>
  <w:num w:numId="12" w16cid:durableId="1665819201">
    <w:abstractNumId w:val="0"/>
  </w:num>
  <w:num w:numId="13" w16cid:durableId="1956213095">
    <w:abstractNumId w:val="28"/>
  </w:num>
  <w:num w:numId="14" w16cid:durableId="889421114">
    <w:abstractNumId w:val="23"/>
  </w:num>
  <w:num w:numId="15" w16cid:durableId="1317296190">
    <w:abstractNumId w:val="27"/>
  </w:num>
  <w:num w:numId="16" w16cid:durableId="1016812287">
    <w:abstractNumId w:val="6"/>
  </w:num>
  <w:num w:numId="17" w16cid:durableId="1788281155">
    <w:abstractNumId w:val="18"/>
  </w:num>
  <w:num w:numId="18" w16cid:durableId="1119299247">
    <w:abstractNumId w:val="12"/>
  </w:num>
  <w:num w:numId="19" w16cid:durableId="1543517488">
    <w:abstractNumId w:val="15"/>
  </w:num>
  <w:num w:numId="20" w16cid:durableId="869298130">
    <w:abstractNumId w:val="1"/>
  </w:num>
  <w:num w:numId="21" w16cid:durableId="132842130">
    <w:abstractNumId w:val="5"/>
  </w:num>
  <w:num w:numId="22" w16cid:durableId="1888031382">
    <w:abstractNumId w:val="7"/>
  </w:num>
  <w:num w:numId="23" w16cid:durableId="1023823603">
    <w:abstractNumId w:val="2"/>
  </w:num>
  <w:num w:numId="24" w16cid:durableId="585188740">
    <w:abstractNumId w:val="26"/>
  </w:num>
  <w:num w:numId="25" w16cid:durableId="879174160">
    <w:abstractNumId w:val="30"/>
  </w:num>
  <w:num w:numId="26" w16cid:durableId="2034261518">
    <w:abstractNumId w:val="19"/>
  </w:num>
  <w:num w:numId="27" w16cid:durableId="2092893051">
    <w:abstractNumId w:val="4"/>
  </w:num>
  <w:num w:numId="28" w16cid:durableId="790901094">
    <w:abstractNumId w:val="11"/>
  </w:num>
  <w:num w:numId="29" w16cid:durableId="303118535">
    <w:abstractNumId w:val="13"/>
  </w:num>
  <w:num w:numId="30" w16cid:durableId="662901253">
    <w:abstractNumId w:val="9"/>
  </w:num>
  <w:num w:numId="31" w16cid:durableId="3335808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96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B2"/>
    <w:rsid w:val="00001A3E"/>
    <w:rsid w:val="000028A2"/>
    <w:rsid w:val="00012E00"/>
    <w:rsid w:val="0001507A"/>
    <w:rsid w:val="00015827"/>
    <w:rsid w:val="00015AC3"/>
    <w:rsid w:val="0001723E"/>
    <w:rsid w:val="00020166"/>
    <w:rsid w:val="00021920"/>
    <w:rsid w:val="000235A4"/>
    <w:rsid w:val="00024273"/>
    <w:rsid w:val="00024916"/>
    <w:rsid w:val="00025D08"/>
    <w:rsid w:val="00030758"/>
    <w:rsid w:val="00030D07"/>
    <w:rsid w:val="00030FB3"/>
    <w:rsid w:val="00031889"/>
    <w:rsid w:val="00031FAE"/>
    <w:rsid w:val="0003229F"/>
    <w:rsid w:val="0003354B"/>
    <w:rsid w:val="000372E9"/>
    <w:rsid w:val="00037679"/>
    <w:rsid w:val="00037BAC"/>
    <w:rsid w:val="00040780"/>
    <w:rsid w:val="000407DA"/>
    <w:rsid w:val="00040CD8"/>
    <w:rsid w:val="00041D71"/>
    <w:rsid w:val="00042D14"/>
    <w:rsid w:val="00043614"/>
    <w:rsid w:val="00043C52"/>
    <w:rsid w:val="00044639"/>
    <w:rsid w:val="00045204"/>
    <w:rsid w:val="0004642A"/>
    <w:rsid w:val="00046BEF"/>
    <w:rsid w:val="00047CF6"/>
    <w:rsid w:val="00047DC8"/>
    <w:rsid w:val="00050D8A"/>
    <w:rsid w:val="00051603"/>
    <w:rsid w:val="00051F55"/>
    <w:rsid w:val="00052719"/>
    <w:rsid w:val="000528D3"/>
    <w:rsid w:val="00052E0B"/>
    <w:rsid w:val="00053125"/>
    <w:rsid w:val="00053E86"/>
    <w:rsid w:val="00053EA6"/>
    <w:rsid w:val="000548BF"/>
    <w:rsid w:val="00055FD6"/>
    <w:rsid w:val="00057AE5"/>
    <w:rsid w:val="000602D0"/>
    <w:rsid w:val="00060E1A"/>
    <w:rsid w:val="00061D63"/>
    <w:rsid w:val="00062FE7"/>
    <w:rsid w:val="00063523"/>
    <w:rsid w:val="00065F36"/>
    <w:rsid w:val="00066CAF"/>
    <w:rsid w:val="00071B9C"/>
    <w:rsid w:val="00072DEF"/>
    <w:rsid w:val="000732B4"/>
    <w:rsid w:val="000738DD"/>
    <w:rsid w:val="00074199"/>
    <w:rsid w:val="000745EA"/>
    <w:rsid w:val="000749DF"/>
    <w:rsid w:val="00074AEA"/>
    <w:rsid w:val="000769CA"/>
    <w:rsid w:val="00076D8C"/>
    <w:rsid w:val="000775C7"/>
    <w:rsid w:val="00077B6B"/>
    <w:rsid w:val="000804EE"/>
    <w:rsid w:val="000807EC"/>
    <w:rsid w:val="00082BA8"/>
    <w:rsid w:val="00083202"/>
    <w:rsid w:val="000841C4"/>
    <w:rsid w:val="000848F6"/>
    <w:rsid w:val="00085B5A"/>
    <w:rsid w:val="000869BE"/>
    <w:rsid w:val="0008716C"/>
    <w:rsid w:val="00090846"/>
    <w:rsid w:val="000910BB"/>
    <w:rsid w:val="00092541"/>
    <w:rsid w:val="00092876"/>
    <w:rsid w:val="00094793"/>
    <w:rsid w:val="00094F6A"/>
    <w:rsid w:val="00095C56"/>
    <w:rsid w:val="00097446"/>
    <w:rsid w:val="000A0310"/>
    <w:rsid w:val="000A116A"/>
    <w:rsid w:val="000A3D78"/>
    <w:rsid w:val="000A7CBA"/>
    <w:rsid w:val="000B2B0F"/>
    <w:rsid w:val="000B3704"/>
    <w:rsid w:val="000B400F"/>
    <w:rsid w:val="000B55F6"/>
    <w:rsid w:val="000B5A0E"/>
    <w:rsid w:val="000B6207"/>
    <w:rsid w:val="000B6FB4"/>
    <w:rsid w:val="000B7B9D"/>
    <w:rsid w:val="000C0305"/>
    <w:rsid w:val="000C06AD"/>
    <w:rsid w:val="000C0B21"/>
    <w:rsid w:val="000C1ED8"/>
    <w:rsid w:val="000C2233"/>
    <w:rsid w:val="000C249C"/>
    <w:rsid w:val="000C32FC"/>
    <w:rsid w:val="000C34E7"/>
    <w:rsid w:val="000C5CE8"/>
    <w:rsid w:val="000C6442"/>
    <w:rsid w:val="000C6981"/>
    <w:rsid w:val="000C7B02"/>
    <w:rsid w:val="000C7B9A"/>
    <w:rsid w:val="000D020E"/>
    <w:rsid w:val="000D2912"/>
    <w:rsid w:val="000D29F4"/>
    <w:rsid w:val="000D35A3"/>
    <w:rsid w:val="000D5A3E"/>
    <w:rsid w:val="000D75B6"/>
    <w:rsid w:val="000E13D5"/>
    <w:rsid w:val="000E1FE4"/>
    <w:rsid w:val="000E204D"/>
    <w:rsid w:val="000E3ECC"/>
    <w:rsid w:val="000E6A5F"/>
    <w:rsid w:val="000E6B04"/>
    <w:rsid w:val="000E6D4A"/>
    <w:rsid w:val="000E7A0A"/>
    <w:rsid w:val="000F09CB"/>
    <w:rsid w:val="000F142A"/>
    <w:rsid w:val="000F1672"/>
    <w:rsid w:val="000F3517"/>
    <w:rsid w:val="000F387B"/>
    <w:rsid w:val="000F5906"/>
    <w:rsid w:val="000F63F6"/>
    <w:rsid w:val="000F68EB"/>
    <w:rsid w:val="000F7FEC"/>
    <w:rsid w:val="0010012D"/>
    <w:rsid w:val="001001A1"/>
    <w:rsid w:val="00102254"/>
    <w:rsid w:val="00102CE3"/>
    <w:rsid w:val="00103927"/>
    <w:rsid w:val="00103DDC"/>
    <w:rsid w:val="00104187"/>
    <w:rsid w:val="00104499"/>
    <w:rsid w:val="00105343"/>
    <w:rsid w:val="00105EED"/>
    <w:rsid w:val="001070FE"/>
    <w:rsid w:val="0010796C"/>
    <w:rsid w:val="00110AE2"/>
    <w:rsid w:val="00110D40"/>
    <w:rsid w:val="00116DB1"/>
    <w:rsid w:val="00117A5D"/>
    <w:rsid w:val="0012035B"/>
    <w:rsid w:val="001204D1"/>
    <w:rsid w:val="00120AEF"/>
    <w:rsid w:val="0012117E"/>
    <w:rsid w:val="00121E5C"/>
    <w:rsid w:val="00123245"/>
    <w:rsid w:val="00124CD5"/>
    <w:rsid w:val="0012620C"/>
    <w:rsid w:val="00126583"/>
    <w:rsid w:val="00127FF9"/>
    <w:rsid w:val="0013091F"/>
    <w:rsid w:val="00130FBE"/>
    <w:rsid w:val="00130FD8"/>
    <w:rsid w:val="00131C72"/>
    <w:rsid w:val="00131E32"/>
    <w:rsid w:val="00132497"/>
    <w:rsid w:val="00133775"/>
    <w:rsid w:val="00134EB6"/>
    <w:rsid w:val="00136E74"/>
    <w:rsid w:val="00137088"/>
    <w:rsid w:val="0014081D"/>
    <w:rsid w:val="00140AEA"/>
    <w:rsid w:val="001411FC"/>
    <w:rsid w:val="00142515"/>
    <w:rsid w:val="0014278D"/>
    <w:rsid w:val="001438AE"/>
    <w:rsid w:val="00144B01"/>
    <w:rsid w:val="00145CD0"/>
    <w:rsid w:val="00147398"/>
    <w:rsid w:val="001479B2"/>
    <w:rsid w:val="00147A71"/>
    <w:rsid w:val="00151E65"/>
    <w:rsid w:val="001528A2"/>
    <w:rsid w:val="00152D20"/>
    <w:rsid w:val="00153C04"/>
    <w:rsid w:val="0015432E"/>
    <w:rsid w:val="001545EB"/>
    <w:rsid w:val="00154CC8"/>
    <w:rsid w:val="001550C4"/>
    <w:rsid w:val="0015572C"/>
    <w:rsid w:val="00155812"/>
    <w:rsid w:val="00155893"/>
    <w:rsid w:val="001558DE"/>
    <w:rsid w:val="0015621D"/>
    <w:rsid w:val="00156B13"/>
    <w:rsid w:val="00157D94"/>
    <w:rsid w:val="00163AB5"/>
    <w:rsid w:val="0016412F"/>
    <w:rsid w:val="0016537B"/>
    <w:rsid w:val="00166712"/>
    <w:rsid w:val="00166B3D"/>
    <w:rsid w:val="00166C72"/>
    <w:rsid w:val="001677F4"/>
    <w:rsid w:val="00167D19"/>
    <w:rsid w:val="001704CF"/>
    <w:rsid w:val="00171A34"/>
    <w:rsid w:val="00171F14"/>
    <w:rsid w:val="001722AB"/>
    <w:rsid w:val="00173159"/>
    <w:rsid w:val="00173FEF"/>
    <w:rsid w:val="00175374"/>
    <w:rsid w:val="00175A5C"/>
    <w:rsid w:val="00177268"/>
    <w:rsid w:val="00177A60"/>
    <w:rsid w:val="00184820"/>
    <w:rsid w:val="00184F1F"/>
    <w:rsid w:val="00186513"/>
    <w:rsid w:val="00186D78"/>
    <w:rsid w:val="00187649"/>
    <w:rsid w:val="00187C86"/>
    <w:rsid w:val="001911B8"/>
    <w:rsid w:val="00193187"/>
    <w:rsid w:val="00193C82"/>
    <w:rsid w:val="00193DD9"/>
    <w:rsid w:val="0019491A"/>
    <w:rsid w:val="00194D85"/>
    <w:rsid w:val="00195548"/>
    <w:rsid w:val="001957A5"/>
    <w:rsid w:val="0019659C"/>
    <w:rsid w:val="001978C2"/>
    <w:rsid w:val="00197927"/>
    <w:rsid w:val="001A13DE"/>
    <w:rsid w:val="001A3E4D"/>
    <w:rsid w:val="001A417E"/>
    <w:rsid w:val="001A4A0D"/>
    <w:rsid w:val="001A57B7"/>
    <w:rsid w:val="001A5E0F"/>
    <w:rsid w:val="001B0087"/>
    <w:rsid w:val="001B16C0"/>
    <w:rsid w:val="001B1872"/>
    <w:rsid w:val="001B259A"/>
    <w:rsid w:val="001B2730"/>
    <w:rsid w:val="001B377A"/>
    <w:rsid w:val="001B4267"/>
    <w:rsid w:val="001C07EC"/>
    <w:rsid w:val="001C0CFA"/>
    <w:rsid w:val="001C1D04"/>
    <w:rsid w:val="001C4DE4"/>
    <w:rsid w:val="001C6A4C"/>
    <w:rsid w:val="001C74E9"/>
    <w:rsid w:val="001D0E86"/>
    <w:rsid w:val="001D0F97"/>
    <w:rsid w:val="001D1080"/>
    <w:rsid w:val="001D1CAB"/>
    <w:rsid w:val="001D2301"/>
    <w:rsid w:val="001D2488"/>
    <w:rsid w:val="001D248D"/>
    <w:rsid w:val="001D4854"/>
    <w:rsid w:val="001D53F1"/>
    <w:rsid w:val="001D5BEC"/>
    <w:rsid w:val="001D5CE6"/>
    <w:rsid w:val="001D7558"/>
    <w:rsid w:val="001E3B51"/>
    <w:rsid w:val="001E473D"/>
    <w:rsid w:val="001E5C5D"/>
    <w:rsid w:val="001E6224"/>
    <w:rsid w:val="001E69AC"/>
    <w:rsid w:val="001F03F9"/>
    <w:rsid w:val="001F1231"/>
    <w:rsid w:val="001F164C"/>
    <w:rsid w:val="001F1E4B"/>
    <w:rsid w:val="001F2237"/>
    <w:rsid w:val="001F270E"/>
    <w:rsid w:val="001F2B39"/>
    <w:rsid w:val="001F3ED4"/>
    <w:rsid w:val="001F44C0"/>
    <w:rsid w:val="001F45F8"/>
    <w:rsid w:val="001F578D"/>
    <w:rsid w:val="001F7102"/>
    <w:rsid w:val="001F7C63"/>
    <w:rsid w:val="00200091"/>
    <w:rsid w:val="00201DF1"/>
    <w:rsid w:val="002030B7"/>
    <w:rsid w:val="002030FC"/>
    <w:rsid w:val="002035E7"/>
    <w:rsid w:val="00204602"/>
    <w:rsid w:val="002052D6"/>
    <w:rsid w:val="00205AF1"/>
    <w:rsid w:val="00205C4D"/>
    <w:rsid w:val="00205F9E"/>
    <w:rsid w:val="00206F71"/>
    <w:rsid w:val="00207583"/>
    <w:rsid w:val="0020763C"/>
    <w:rsid w:val="00207740"/>
    <w:rsid w:val="00210F11"/>
    <w:rsid w:val="00213EA9"/>
    <w:rsid w:val="002158C1"/>
    <w:rsid w:val="00216162"/>
    <w:rsid w:val="0021679E"/>
    <w:rsid w:val="00217264"/>
    <w:rsid w:val="00221D6B"/>
    <w:rsid w:val="002220C8"/>
    <w:rsid w:val="00223C44"/>
    <w:rsid w:val="00224333"/>
    <w:rsid w:val="002259E6"/>
    <w:rsid w:val="002268CD"/>
    <w:rsid w:val="002272F8"/>
    <w:rsid w:val="00227A2B"/>
    <w:rsid w:val="00231241"/>
    <w:rsid w:val="00231D9A"/>
    <w:rsid w:val="00232351"/>
    <w:rsid w:val="00233D1F"/>
    <w:rsid w:val="00234B8B"/>
    <w:rsid w:val="00235199"/>
    <w:rsid w:val="0023617B"/>
    <w:rsid w:val="002364A1"/>
    <w:rsid w:val="002408C2"/>
    <w:rsid w:val="0024118A"/>
    <w:rsid w:val="0024165F"/>
    <w:rsid w:val="0024248E"/>
    <w:rsid w:val="00242D7F"/>
    <w:rsid w:val="002436BE"/>
    <w:rsid w:val="0024421D"/>
    <w:rsid w:val="00244B96"/>
    <w:rsid w:val="0024704B"/>
    <w:rsid w:val="002472AD"/>
    <w:rsid w:val="00247882"/>
    <w:rsid w:val="00250543"/>
    <w:rsid w:val="002553A0"/>
    <w:rsid w:val="002562C6"/>
    <w:rsid w:val="00257F1D"/>
    <w:rsid w:val="002606E8"/>
    <w:rsid w:val="0026073F"/>
    <w:rsid w:val="00262034"/>
    <w:rsid w:val="002639D8"/>
    <w:rsid w:val="0026407A"/>
    <w:rsid w:val="002646EE"/>
    <w:rsid w:val="00265A59"/>
    <w:rsid w:val="00265D75"/>
    <w:rsid w:val="00266874"/>
    <w:rsid w:val="00267080"/>
    <w:rsid w:val="00267F16"/>
    <w:rsid w:val="00272203"/>
    <w:rsid w:val="00272C93"/>
    <w:rsid w:val="002747CC"/>
    <w:rsid w:val="002748DE"/>
    <w:rsid w:val="00274D86"/>
    <w:rsid w:val="002751FC"/>
    <w:rsid w:val="002767E6"/>
    <w:rsid w:val="00276EF4"/>
    <w:rsid w:val="0027720D"/>
    <w:rsid w:val="0028080C"/>
    <w:rsid w:val="00281638"/>
    <w:rsid w:val="00281E1D"/>
    <w:rsid w:val="002829CE"/>
    <w:rsid w:val="002849CE"/>
    <w:rsid w:val="00285723"/>
    <w:rsid w:val="00287D9B"/>
    <w:rsid w:val="00290699"/>
    <w:rsid w:val="002907F5"/>
    <w:rsid w:val="00292DC4"/>
    <w:rsid w:val="0029336C"/>
    <w:rsid w:val="002950B7"/>
    <w:rsid w:val="00297681"/>
    <w:rsid w:val="0029789C"/>
    <w:rsid w:val="00297FD1"/>
    <w:rsid w:val="002A234D"/>
    <w:rsid w:val="002A2E42"/>
    <w:rsid w:val="002A3275"/>
    <w:rsid w:val="002A4CA5"/>
    <w:rsid w:val="002A6C2A"/>
    <w:rsid w:val="002A77F3"/>
    <w:rsid w:val="002B0C8C"/>
    <w:rsid w:val="002B0ECE"/>
    <w:rsid w:val="002B1E39"/>
    <w:rsid w:val="002B240E"/>
    <w:rsid w:val="002B2751"/>
    <w:rsid w:val="002B3AEC"/>
    <w:rsid w:val="002B3B96"/>
    <w:rsid w:val="002B5319"/>
    <w:rsid w:val="002B5BC0"/>
    <w:rsid w:val="002B68D7"/>
    <w:rsid w:val="002B75BF"/>
    <w:rsid w:val="002C0571"/>
    <w:rsid w:val="002C3789"/>
    <w:rsid w:val="002C3790"/>
    <w:rsid w:val="002C3961"/>
    <w:rsid w:val="002C63B5"/>
    <w:rsid w:val="002C6EFB"/>
    <w:rsid w:val="002C76AF"/>
    <w:rsid w:val="002D1FA4"/>
    <w:rsid w:val="002D25EF"/>
    <w:rsid w:val="002D45E4"/>
    <w:rsid w:val="002D4C17"/>
    <w:rsid w:val="002D6129"/>
    <w:rsid w:val="002D6AFB"/>
    <w:rsid w:val="002E084F"/>
    <w:rsid w:val="002E2668"/>
    <w:rsid w:val="002E43BA"/>
    <w:rsid w:val="002E4A15"/>
    <w:rsid w:val="002E4C16"/>
    <w:rsid w:val="002E594D"/>
    <w:rsid w:val="002E6483"/>
    <w:rsid w:val="002E6A70"/>
    <w:rsid w:val="002E6C5D"/>
    <w:rsid w:val="002F09CA"/>
    <w:rsid w:val="002F35E4"/>
    <w:rsid w:val="002F469A"/>
    <w:rsid w:val="002F4EDE"/>
    <w:rsid w:val="0030004E"/>
    <w:rsid w:val="00300DF9"/>
    <w:rsid w:val="003022E5"/>
    <w:rsid w:val="003040B4"/>
    <w:rsid w:val="0030454F"/>
    <w:rsid w:val="00305314"/>
    <w:rsid w:val="003107C4"/>
    <w:rsid w:val="003117D4"/>
    <w:rsid w:val="00311EDD"/>
    <w:rsid w:val="00313369"/>
    <w:rsid w:val="00313E2C"/>
    <w:rsid w:val="0031481E"/>
    <w:rsid w:val="003148C7"/>
    <w:rsid w:val="00315475"/>
    <w:rsid w:val="00315650"/>
    <w:rsid w:val="00316539"/>
    <w:rsid w:val="00316622"/>
    <w:rsid w:val="00316B2A"/>
    <w:rsid w:val="00317C96"/>
    <w:rsid w:val="00317FCA"/>
    <w:rsid w:val="00320704"/>
    <w:rsid w:val="00320BAE"/>
    <w:rsid w:val="00322110"/>
    <w:rsid w:val="003240A5"/>
    <w:rsid w:val="003243AC"/>
    <w:rsid w:val="00325428"/>
    <w:rsid w:val="00327E29"/>
    <w:rsid w:val="00333288"/>
    <w:rsid w:val="003375E9"/>
    <w:rsid w:val="003375F4"/>
    <w:rsid w:val="00337F76"/>
    <w:rsid w:val="00343F8A"/>
    <w:rsid w:val="0034630D"/>
    <w:rsid w:val="0035026A"/>
    <w:rsid w:val="00351395"/>
    <w:rsid w:val="0035142E"/>
    <w:rsid w:val="0035146C"/>
    <w:rsid w:val="00352D9E"/>
    <w:rsid w:val="003549FA"/>
    <w:rsid w:val="0035750E"/>
    <w:rsid w:val="00357B79"/>
    <w:rsid w:val="003606A7"/>
    <w:rsid w:val="00361BFD"/>
    <w:rsid w:val="003627F6"/>
    <w:rsid w:val="00362856"/>
    <w:rsid w:val="00363B48"/>
    <w:rsid w:val="003647E1"/>
    <w:rsid w:val="00365327"/>
    <w:rsid w:val="003655D1"/>
    <w:rsid w:val="0036630F"/>
    <w:rsid w:val="0037011D"/>
    <w:rsid w:val="00370344"/>
    <w:rsid w:val="0037073E"/>
    <w:rsid w:val="0037183A"/>
    <w:rsid w:val="003719E8"/>
    <w:rsid w:val="00372922"/>
    <w:rsid w:val="0037368D"/>
    <w:rsid w:val="00375AE3"/>
    <w:rsid w:val="00375BD9"/>
    <w:rsid w:val="003761EE"/>
    <w:rsid w:val="00376894"/>
    <w:rsid w:val="00377D11"/>
    <w:rsid w:val="00380947"/>
    <w:rsid w:val="00383A7A"/>
    <w:rsid w:val="00385DF8"/>
    <w:rsid w:val="00386124"/>
    <w:rsid w:val="0038714E"/>
    <w:rsid w:val="00387D4E"/>
    <w:rsid w:val="00387F6A"/>
    <w:rsid w:val="00390AFD"/>
    <w:rsid w:val="00391975"/>
    <w:rsid w:val="00393017"/>
    <w:rsid w:val="00393B36"/>
    <w:rsid w:val="00396A8D"/>
    <w:rsid w:val="003A03B0"/>
    <w:rsid w:val="003A058C"/>
    <w:rsid w:val="003A0C6C"/>
    <w:rsid w:val="003A0EE9"/>
    <w:rsid w:val="003A1128"/>
    <w:rsid w:val="003A2DD2"/>
    <w:rsid w:val="003A3B43"/>
    <w:rsid w:val="003A3E32"/>
    <w:rsid w:val="003A4D4D"/>
    <w:rsid w:val="003A5591"/>
    <w:rsid w:val="003A5CE7"/>
    <w:rsid w:val="003A65C3"/>
    <w:rsid w:val="003A674D"/>
    <w:rsid w:val="003A770A"/>
    <w:rsid w:val="003A7BED"/>
    <w:rsid w:val="003A7D0E"/>
    <w:rsid w:val="003B2304"/>
    <w:rsid w:val="003B2B4E"/>
    <w:rsid w:val="003B39E2"/>
    <w:rsid w:val="003B6A13"/>
    <w:rsid w:val="003B7A90"/>
    <w:rsid w:val="003C11A4"/>
    <w:rsid w:val="003C177B"/>
    <w:rsid w:val="003C2162"/>
    <w:rsid w:val="003C2EDD"/>
    <w:rsid w:val="003C2F73"/>
    <w:rsid w:val="003C3F47"/>
    <w:rsid w:val="003C42B8"/>
    <w:rsid w:val="003C4C81"/>
    <w:rsid w:val="003C55A3"/>
    <w:rsid w:val="003C5A8A"/>
    <w:rsid w:val="003C6531"/>
    <w:rsid w:val="003C6660"/>
    <w:rsid w:val="003C69EE"/>
    <w:rsid w:val="003C6B08"/>
    <w:rsid w:val="003D0503"/>
    <w:rsid w:val="003D1BD9"/>
    <w:rsid w:val="003D36A7"/>
    <w:rsid w:val="003D47AA"/>
    <w:rsid w:val="003D497D"/>
    <w:rsid w:val="003D54FE"/>
    <w:rsid w:val="003D5556"/>
    <w:rsid w:val="003D717B"/>
    <w:rsid w:val="003D7BCC"/>
    <w:rsid w:val="003E111C"/>
    <w:rsid w:val="003E182B"/>
    <w:rsid w:val="003E18CE"/>
    <w:rsid w:val="003E3BB6"/>
    <w:rsid w:val="003E403C"/>
    <w:rsid w:val="003E4095"/>
    <w:rsid w:val="003E56BA"/>
    <w:rsid w:val="003E5923"/>
    <w:rsid w:val="003E67B2"/>
    <w:rsid w:val="003E6E2F"/>
    <w:rsid w:val="003E7BC9"/>
    <w:rsid w:val="003F2D9A"/>
    <w:rsid w:val="003F5FCF"/>
    <w:rsid w:val="003F66CE"/>
    <w:rsid w:val="003F683E"/>
    <w:rsid w:val="003F7527"/>
    <w:rsid w:val="003F757A"/>
    <w:rsid w:val="004006E8"/>
    <w:rsid w:val="004007A3"/>
    <w:rsid w:val="004015B7"/>
    <w:rsid w:val="00401E40"/>
    <w:rsid w:val="00402503"/>
    <w:rsid w:val="00402A27"/>
    <w:rsid w:val="00404CB2"/>
    <w:rsid w:val="00405052"/>
    <w:rsid w:val="00405C4B"/>
    <w:rsid w:val="00407086"/>
    <w:rsid w:val="00407B50"/>
    <w:rsid w:val="00410C4E"/>
    <w:rsid w:val="00411F1A"/>
    <w:rsid w:val="00412204"/>
    <w:rsid w:val="004131D8"/>
    <w:rsid w:val="00413246"/>
    <w:rsid w:val="004133F1"/>
    <w:rsid w:val="004139DC"/>
    <w:rsid w:val="00414FF4"/>
    <w:rsid w:val="0041578B"/>
    <w:rsid w:val="00420420"/>
    <w:rsid w:val="004211AC"/>
    <w:rsid w:val="0042322E"/>
    <w:rsid w:val="00423406"/>
    <w:rsid w:val="00424401"/>
    <w:rsid w:val="0042450E"/>
    <w:rsid w:val="00425215"/>
    <w:rsid w:val="0042571D"/>
    <w:rsid w:val="0042586B"/>
    <w:rsid w:val="004269D5"/>
    <w:rsid w:val="0043068D"/>
    <w:rsid w:val="00430BEF"/>
    <w:rsid w:val="004310F1"/>
    <w:rsid w:val="0043115B"/>
    <w:rsid w:val="0043145A"/>
    <w:rsid w:val="0043473A"/>
    <w:rsid w:val="00435E79"/>
    <w:rsid w:val="004363ED"/>
    <w:rsid w:val="00436478"/>
    <w:rsid w:val="0043718C"/>
    <w:rsid w:val="00440188"/>
    <w:rsid w:val="00440ADF"/>
    <w:rsid w:val="00441972"/>
    <w:rsid w:val="004423D7"/>
    <w:rsid w:val="004428D0"/>
    <w:rsid w:val="00444D3D"/>
    <w:rsid w:val="00445E56"/>
    <w:rsid w:val="0044681A"/>
    <w:rsid w:val="00446CCB"/>
    <w:rsid w:val="004506D5"/>
    <w:rsid w:val="00450743"/>
    <w:rsid w:val="00450A71"/>
    <w:rsid w:val="00451C76"/>
    <w:rsid w:val="004523D2"/>
    <w:rsid w:val="004532EA"/>
    <w:rsid w:val="00456BCE"/>
    <w:rsid w:val="0045724C"/>
    <w:rsid w:val="0046119B"/>
    <w:rsid w:val="00461E90"/>
    <w:rsid w:val="00462601"/>
    <w:rsid w:val="004662EA"/>
    <w:rsid w:val="00466534"/>
    <w:rsid w:val="0046799B"/>
    <w:rsid w:val="0047073B"/>
    <w:rsid w:val="0047161D"/>
    <w:rsid w:val="00472940"/>
    <w:rsid w:val="00472F65"/>
    <w:rsid w:val="004740FD"/>
    <w:rsid w:val="004765F5"/>
    <w:rsid w:val="00476640"/>
    <w:rsid w:val="00483870"/>
    <w:rsid w:val="00484ED2"/>
    <w:rsid w:val="0048522E"/>
    <w:rsid w:val="004869C8"/>
    <w:rsid w:val="00487C38"/>
    <w:rsid w:val="00490FC7"/>
    <w:rsid w:val="00491045"/>
    <w:rsid w:val="00492117"/>
    <w:rsid w:val="00493897"/>
    <w:rsid w:val="0049491D"/>
    <w:rsid w:val="00497C22"/>
    <w:rsid w:val="004A1480"/>
    <w:rsid w:val="004A321B"/>
    <w:rsid w:val="004A3DA7"/>
    <w:rsid w:val="004A498D"/>
    <w:rsid w:val="004A6560"/>
    <w:rsid w:val="004A7660"/>
    <w:rsid w:val="004B1499"/>
    <w:rsid w:val="004B1E27"/>
    <w:rsid w:val="004B2887"/>
    <w:rsid w:val="004B2D5B"/>
    <w:rsid w:val="004B3117"/>
    <w:rsid w:val="004B4057"/>
    <w:rsid w:val="004B4206"/>
    <w:rsid w:val="004B43F7"/>
    <w:rsid w:val="004B5036"/>
    <w:rsid w:val="004B534A"/>
    <w:rsid w:val="004B5820"/>
    <w:rsid w:val="004B601D"/>
    <w:rsid w:val="004B7702"/>
    <w:rsid w:val="004C28FD"/>
    <w:rsid w:val="004C6179"/>
    <w:rsid w:val="004C6B67"/>
    <w:rsid w:val="004C6FCE"/>
    <w:rsid w:val="004C7DA7"/>
    <w:rsid w:val="004D0712"/>
    <w:rsid w:val="004D0B8C"/>
    <w:rsid w:val="004D20CE"/>
    <w:rsid w:val="004D2351"/>
    <w:rsid w:val="004D3025"/>
    <w:rsid w:val="004D3817"/>
    <w:rsid w:val="004D414C"/>
    <w:rsid w:val="004D4360"/>
    <w:rsid w:val="004D4900"/>
    <w:rsid w:val="004D5D3E"/>
    <w:rsid w:val="004D72E5"/>
    <w:rsid w:val="004E14F2"/>
    <w:rsid w:val="004E157A"/>
    <w:rsid w:val="004E33CB"/>
    <w:rsid w:val="004E3F20"/>
    <w:rsid w:val="004E499E"/>
    <w:rsid w:val="004E5293"/>
    <w:rsid w:val="004E71B5"/>
    <w:rsid w:val="004E766B"/>
    <w:rsid w:val="004F2163"/>
    <w:rsid w:val="004F3A69"/>
    <w:rsid w:val="004F6059"/>
    <w:rsid w:val="004F658B"/>
    <w:rsid w:val="004F66F9"/>
    <w:rsid w:val="004F6E96"/>
    <w:rsid w:val="005017CE"/>
    <w:rsid w:val="0050189E"/>
    <w:rsid w:val="00501B9E"/>
    <w:rsid w:val="00502089"/>
    <w:rsid w:val="0050238E"/>
    <w:rsid w:val="00503207"/>
    <w:rsid w:val="00504766"/>
    <w:rsid w:val="00504E75"/>
    <w:rsid w:val="00505AC6"/>
    <w:rsid w:val="00505BBC"/>
    <w:rsid w:val="0050681C"/>
    <w:rsid w:val="00507149"/>
    <w:rsid w:val="00507EDA"/>
    <w:rsid w:val="00510111"/>
    <w:rsid w:val="00511FD7"/>
    <w:rsid w:val="005139BD"/>
    <w:rsid w:val="00514A38"/>
    <w:rsid w:val="00515725"/>
    <w:rsid w:val="00515A7E"/>
    <w:rsid w:val="00515D6D"/>
    <w:rsid w:val="00517B79"/>
    <w:rsid w:val="00521119"/>
    <w:rsid w:val="00521C9C"/>
    <w:rsid w:val="00522DA5"/>
    <w:rsid w:val="0052309B"/>
    <w:rsid w:val="005240EA"/>
    <w:rsid w:val="0052520E"/>
    <w:rsid w:val="00525760"/>
    <w:rsid w:val="005266CF"/>
    <w:rsid w:val="00526A71"/>
    <w:rsid w:val="00527C56"/>
    <w:rsid w:val="00527F05"/>
    <w:rsid w:val="0053139D"/>
    <w:rsid w:val="00531581"/>
    <w:rsid w:val="00534088"/>
    <w:rsid w:val="00534683"/>
    <w:rsid w:val="005361BD"/>
    <w:rsid w:val="00537F13"/>
    <w:rsid w:val="00541EC6"/>
    <w:rsid w:val="005421C6"/>
    <w:rsid w:val="00543FB2"/>
    <w:rsid w:val="00545357"/>
    <w:rsid w:val="00545383"/>
    <w:rsid w:val="00546958"/>
    <w:rsid w:val="005472B7"/>
    <w:rsid w:val="005474D1"/>
    <w:rsid w:val="00550435"/>
    <w:rsid w:val="00550FF2"/>
    <w:rsid w:val="0055178D"/>
    <w:rsid w:val="00552117"/>
    <w:rsid w:val="00554C7F"/>
    <w:rsid w:val="005553E5"/>
    <w:rsid w:val="00555441"/>
    <w:rsid w:val="005573AE"/>
    <w:rsid w:val="005600F0"/>
    <w:rsid w:val="00563199"/>
    <w:rsid w:val="005632EB"/>
    <w:rsid w:val="005642A6"/>
    <w:rsid w:val="00566AF6"/>
    <w:rsid w:val="005674A8"/>
    <w:rsid w:val="005701B1"/>
    <w:rsid w:val="00570710"/>
    <w:rsid w:val="005723D5"/>
    <w:rsid w:val="00572CB9"/>
    <w:rsid w:val="00573381"/>
    <w:rsid w:val="0057408F"/>
    <w:rsid w:val="00574B79"/>
    <w:rsid w:val="00574C70"/>
    <w:rsid w:val="00575C37"/>
    <w:rsid w:val="005767B0"/>
    <w:rsid w:val="00577277"/>
    <w:rsid w:val="00580C19"/>
    <w:rsid w:val="00580C28"/>
    <w:rsid w:val="005816FC"/>
    <w:rsid w:val="00581A01"/>
    <w:rsid w:val="0058275C"/>
    <w:rsid w:val="00583043"/>
    <w:rsid w:val="00583668"/>
    <w:rsid w:val="00583953"/>
    <w:rsid w:val="00583CE4"/>
    <w:rsid w:val="005842AC"/>
    <w:rsid w:val="00584AF7"/>
    <w:rsid w:val="00590C79"/>
    <w:rsid w:val="00591347"/>
    <w:rsid w:val="005916DC"/>
    <w:rsid w:val="00591E4A"/>
    <w:rsid w:val="00593153"/>
    <w:rsid w:val="0059326E"/>
    <w:rsid w:val="005942DD"/>
    <w:rsid w:val="005947F4"/>
    <w:rsid w:val="00594925"/>
    <w:rsid w:val="00594EA1"/>
    <w:rsid w:val="00595803"/>
    <w:rsid w:val="0059628C"/>
    <w:rsid w:val="00597394"/>
    <w:rsid w:val="005A3D28"/>
    <w:rsid w:val="005A3DB7"/>
    <w:rsid w:val="005A4F33"/>
    <w:rsid w:val="005A55F5"/>
    <w:rsid w:val="005A62C6"/>
    <w:rsid w:val="005B012F"/>
    <w:rsid w:val="005B18C1"/>
    <w:rsid w:val="005B1E96"/>
    <w:rsid w:val="005B46D2"/>
    <w:rsid w:val="005B471C"/>
    <w:rsid w:val="005B56A5"/>
    <w:rsid w:val="005B5D4D"/>
    <w:rsid w:val="005B7AA2"/>
    <w:rsid w:val="005B7D67"/>
    <w:rsid w:val="005C0715"/>
    <w:rsid w:val="005C0DEA"/>
    <w:rsid w:val="005C18AD"/>
    <w:rsid w:val="005C5D59"/>
    <w:rsid w:val="005C5EE4"/>
    <w:rsid w:val="005C74CD"/>
    <w:rsid w:val="005C7637"/>
    <w:rsid w:val="005C7C81"/>
    <w:rsid w:val="005D1CDE"/>
    <w:rsid w:val="005D1D74"/>
    <w:rsid w:val="005D25AF"/>
    <w:rsid w:val="005D2AA0"/>
    <w:rsid w:val="005D2E5C"/>
    <w:rsid w:val="005D39E7"/>
    <w:rsid w:val="005D3B7B"/>
    <w:rsid w:val="005D5AD5"/>
    <w:rsid w:val="005D6C1A"/>
    <w:rsid w:val="005D7C32"/>
    <w:rsid w:val="005E349E"/>
    <w:rsid w:val="005E53D1"/>
    <w:rsid w:val="005E553B"/>
    <w:rsid w:val="005E6B66"/>
    <w:rsid w:val="005E7632"/>
    <w:rsid w:val="005F14CF"/>
    <w:rsid w:val="005F27A5"/>
    <w:rsid w:val="005F2994"/>
    <w:rsid w:val="005F30D3"/>
    <w:rsid w:val="005F4760"/>
    <w:rsid w:val="005F4E99"/>
    <w:rsid w:val="005F50FF"/>
    <w:rsid w:val="005F5BFC"/>
    <w:rsid w:val="005F65BC"/>
    <w:rsid w:val="005F7C0A"/>
    <w:rsid w:val="006000FB"/>
    <w:rsid w:val="00600BD2"/>
    <w:rsid w:val="00601B8E"/>
    <w:rsid w:val="00601E5B"/>
    <w:rsid w:val="00602779"/>
    <w:rsid w:val="00602D21"/>
    <w:rsid w:val="00602E0C"/>
    <w:rsid w:val="006032CF"/>
    <w:rsid w:val="00606461"/>
    <w:rsid w:val="00606BCA"/>
    <w:rsid w:val="00606BFE"/>
    <w:rsid w:val="0061126D"/>
    <w:rsid w:val="00611EED"/>
    <w:rsid w:val="00612204"/>
    <w:rsid w:val="00612423"/>
    <w:rsid w:val="00612C40"/>
    <w:rsid w:val="00612EF8"/>
    <w:rsid w:val="006136E4"/>
    <w:rsid w:val="00613727"/>
    <w:rsid w:val="00614007"/>
    <w:rsid w:val="00614C31"/>
    <w:rsid w:val="00614C3A"/>
    <w:rsid w:val="0062073D"/>
    <w:rsid w:val="00620F71"/>
    <w:rsid w:val="00621984"/>
    <w:rsid w:val="006235F9"/>
    <w:rsid w:val="00623E92"/>
    <w:rsid w:val="006244B5"/>
    <w:rsid w:val="006245FC"/>
    <w:rsid w:val="00625152"/>
    <w:rsid w:val="00625F1C"/>
    <w:rsid w:val="00627CD8"/>
    <w:rsid w:val="0063047B"/>
    <w:rsid w:val="0063104A"/>
    <w:rsid w:val="00631A63"/>
    <w:rsid w:val="00633A0C"/>
    <w:rsid w:val="00633F68"/>
    <w:rsid w:val="00634611"/>
    <w:rsid w:val="00634D09"/>
    <w:rsid w:val="00634F56"/>
    <w:rsid w:val="00636B0B"/>
    <w:rsid w:val="00637085"/>
    <w:rsid w:val="00637A1E"/>
    <w:rsid w:val="006408BA"/>
    <w:rsid w:val="0064097C"/>
    <w:rsid w:val="00640E2F"/>
    <w:rsid w:val="00641610"/>
    <w:rsid w:val="00641CF4"/>
    <w:rsid w:val="00641FE1"/>
    <w:rsid w:val="0064266A"/>
    <w:rsid w:val="00642D9A"/>
    <w:rsid w:val="006433A7"/>
    <w:rsid w:val="006453C5"/>
    <w:rsid w:val="006455A7"/>
    <w:rsid w:val="00646450"/>
    <w:rsid w:val="00647035"/>
    <w:rsid w:val="006472D2"/>
    <w:rsid w:val="00647AD4"/>
    <w:rsid w:val="0065072B"/>
    <w:rsid w:val="00651FDA"/>
    <w:rsid w:val="006524D1"/>
    <w:rsid w:val="006525D5"/>
    <w:rsid w:val="006527CD"/>
    <w:rsid w:val="00652DAE"/>
    <w:rsid w:val="00653F8E"/>
    <w:rsid w:val="00655650"/>
    <w:rsid w:val="0066024B"/>
    <w:rsid w:val="006602D2"/>
    <w:rsid w:val="0066078F"/>
    <w:rsid w:val="00660CD5"/>
    <w:rsid w:val="00670852"/>
    <w:rsid w:val="0067115F"/>
    <w:rsid w:val="00671BF4"/>
    <w:rsid w:val="00671C35"/>
    <w:rsid w:val="006726D3"/>
    <w:rsid w:val="00672703"/>
    <w:rsid w:val="00672947"/>
    <w:rsid w:val="00672BE0"/>
    <w:rsid w:val="00673A50"/>
    <w:rsid w:val="00673B67"/>
    <w:rsid w:val="0067522D"/>
    <w:rsid w:val="0067708F"/>
    <w:rsid w:val="006775AF"/>
    <w:rsid w:val="006803BE"/>
    <w:rsid w:val="00682236"/>
    <w:rsid w:val="00682964"/>
    <w:rsid w:val="00682E72"/>
    <w:rsid w:val="006841CB"/>
    <w:rsid w:val="0068636C"/>
    <w:rsid w:val="00686454"/>
    <w:rsid w:val="00686F6C"/>
    <w:rsid w:val="0068751A"/>
    <w:rsid w:val="00687D3F"/>
    <w:rsid w:val="006911AB"/>
    <w:rsid w:val="0069124B"/>
    <w:rsid w:val="00691682"/>
    <w:rsid w:val="00692E5A"/>
    <w:rsid w:val="00694DC1"/>
    <w:rsid w:val="00697C8A"/>
    <w:rsid w:val="006A0109"/>
    <w:rsid w:val="006A2A25"/>
    <w:rsid w:val="006A2F08"/>
    <w:rsid w:val="006A3B3D"/>
    <w:rsid w:val="006A3E44"/>
    <w:rsid w:val="006A5484"/>
    <w:rsid w:val="006A7DC0"/>
    <w:rsid w:val="006B2263"/>
    <w:rsid w:val="006B281F"/>
    <w:rsid w:val="006B309D"/>
    <w:rsid w:val="006B3204"/>
    <w:rsid w:val="006B368E"/>
    <w:rsid w:val="006B3D97"/>
    <w:rsid w:val="006B4344"/>
    <w:rsid w:val="006B5282"/>
    <w:rsid w:val="006B5C9A"/>
    <w:rsid w:val="006C1A41"/>
    <w:rsid w:val="006C2B62"/>
    <w:rsid w:val="006C3DF5"/>
    <w:rsid w:val="006C410F"/>
    <w:rsid w:val="006C46A0"/>
    <w:rsid w:val="006C47CD"/>
    <w:rsid w:val="006C61B8"/>
    <w:rsid w:val="006C6969"/>
    <w:rsid w:val="006C6B6C"/>
    <w:rsid w:val="006C71FD"/>
    <w:rsid w:val="006C7958"/>
    <w:rsid w:val="006D033F"/>
    <w:rsid w:val="006D0420"/>
    <w:rsid w:val="006D1338"/>
    <w:rsid w:val="006D253B"/>
    <w:rsid w:val="006D298F"/>
    <w:rsid w:val="006D487D"/>
    <w:rsid w:val="006D59B2"/>
    <w:rsid w:val="006D679F"/>
    <w:rsid w:val="006D683A"/>
    <w:rsid w:val="006D6BCD"/>
    <w:rsid w:val="006D6F27"/>
    <w:rsid w:val="006D6F9C"/>
    <w:rsid w:val="006D7CFA"/>
    <w:rsid w:val="006D7EEB"/>
    <w:rsid w:val="006E0205"/>
    <w:rsid w:val="006E08D7"/>
    <w:rsid w:val="006E4065"/>
    <w:rsid w:val="006E42AA"/>
    <w:rsid w:val="006E5D37"/>
    <w:rsid w:val="006E6018"/>
    <w:rsid w:val="006E630D"/>
    <w:rsid w:val="006E75AC"/>
    <w:rsid w:val="006F0406"/>
    <w:rsid w:val="006F0C5D"/>
    <w:rsid w:val="006F1CCC"/>
    <w:rsid w:val="006F1E38"/>
    <w:rsid w:val="006F2219"/>
    <w:rsid w:val="006F3278"/>
    <w:rsid w:val="006F32CC"/>
    <w:rsid w:val="006F3648"/>
    <w:rsid w:val="006F52A6"/>
    <w:rsid w:val="006F5425"/>
    <w:rsid w:val="006F585C"/>
    <w:rsid w:val="006F75D6"/>
    <w:rsid w:val="00700803"/>
    <w:rsid w:val="00700BC2"/>
    <w:rsid w:val="0070158C"/>
    <w:rsid w:val="007023A0"/>
    <w:rsid w:val="007031A9"/>
    <w:rsid w:val="007034F3"/>
    <w:rsid w:val="00703C34"/>
    <w:rsid w:val="00704A0D"/>
    <w:rsid w:val="00704A65"/>
    <w:rsid w:val="00705E11"/>
    <w:rsid w:val="00706BCC"/>
    <w:rsid w:val="00707D2C"/>
    <w:rsid w:val="00707F40"/>
    <w:rsid w:val="007131D5"/>
    <w:rsid w:val="00713AE1"/>
    <w:rsid w:val="00715C9D"/>
    <w:rsid w:val="00715DBE"/>
    <w:rsid w:val="00717498"/>
    <w:rsid w:val="00720D7C"/>
    <w:rsid w:val="007224A8"/>
    <w:rsid w:val="0072251C"/>
    <w:rsid w:val="00722579"/>
    <w:rsid w:val="00722E4D"/>
    <w:rsid w:val="0072377A"/>
    <w:rsid w:val="00725A42"/>
    <w:rsid w:val="00725F69"/>
    <w:rsid w:val="00726392"/>
    <w:rsid w:val="007266CD"/>
    <w:rsid w:val="007302CF"/>
    <w:rsid w:val="00730C0A"/>
    <w:rsid w:val="00731449"/>
    <w:rsid w:val="00732139"/>
    <w:rsid w:val="0073456C"/>
    <w:rsid w:val="00735386"/>
    <w:rsid w:val="00735594"/>
    <w:rsid w:val="0073681C"/>
    <w:rsid w:val="00736F02"/>
    <w:rsid w:val="0073701D"/>
    <w:rsid w:val="00740188"/>
    <w:rsid w:val="0074041D"/>
    <w:rsid w:val="00741A1F"/>
    <w:rsid w:val="007421DD"/>
    <w:rsid w:val="00742743"/>
    <w:rsid w:val="00743A37"/>
    <w:rsid w:val="00743E65"/>
    <w:rsid w:val="00744759"/>
    <w:rsid w:val="007451F3"/>
    <w:rsid w:val="00750E75"/>
    <w:rsid w:val="007519F3"/>
    <w:rsid w:val="007551C4"/>
    <w:rsid w:val="007560F8"/>
    <w:rsid w:val="007564E6"/>
    <w:rsid w:val="00760722"/>
    <w:rsid w:val="00761A98"/>
    <w:rsid w:val="00762387"/>
    <w:rsid w:val="00762FCF"/>
    <w:rsid w:val="00764E3E"/>
    <w:rsid w:val="00765339"/>
    <w:rsid w:val="00765537"/>
    <w:rsid w:val="00765C80"/>
    <w:rsid w:val="00767E40"/>
    <w:rsid w:val="00771221"/>
    <w:rsid w:val="007724EE"/>
    <w:rsid w:val="00775007"/>
    <w:rsid w:val="00776652"/>
    <w:rsid w:val="00781605"/>
    <w:rsid w:val="007825AA"/>
    <w:rsid w:val="00782910"/>
    <w:rsid w:val="00785D72"/>
    <w:rsid w:val="007864E2"/>
    <w:rsid w:val="007865D7"/>
    <w:rsid w:val="00786660"/>
    <w:rsid w:val="00786D3F"/>
    <w:rsid w:val="00787960"/>
    <w:rsid w:val="00791201"/>
    <w:rsid w:val="00791AC2"/>
    <w:rsid w:val="00791D1D"/>
    <w:rsid w:val="00792074"/>
    <w:rsid w:val="00793111"/>
    <w:rsid w:val="007962CA"/>
    <w:rsid w:val="00796618"/>
    <w:rsid w:val="00797A16"/>
    <w:rsid w:val="00797BD3"/>
    <w:rsid w:val="007A0139"/>
    <w:rsid w:val="007A0915"/>
    <w:rsid w:val="007A1691"/>
    <w:rsid w:val="007A1803"/>
    <w:rsid w:val="007A1D3D"/>
    <w:rsid w:val="007A3565"/>
    <w:rsid w:val="007A4302"/>
    <w:rsid w:val="007A4B6B"/>
    <w:rsid w:val="007A54FC"/>
    <w:rsid w:val="007A5A5B"/>
    <w:rsid w:val="007A5FB5"/>
    <w:rsid w:val="007A6574"/>
    <w:rsid w:val="007A7ACE"/>
    <w:rsid w:val="007A7C9C"/>
    <w:rsid w:val="007B081D"/>
    <w:rsid w:val="007B14A2"/>
    <w:rsid w:val="007B1AB0"/>
    <w:rsid w:val="007B1D11"/>
    <w:rsid w:val="007B3E4F"/>
    <w:rsid w:val="007B45E6"/>
    <w:rsid w:val="007B4BF5"/>
    <w:rsid w:val="007B4DF2"/>
    <w:rsid w:val="007B5C19"/>
    <w:rsid w:val="007B72B3"/>
    <w:rsid w:val="007C024A"/>
    <w:rsid w:val="007C0596"/>
    <w:rsid w:val="007C0823"/>
    <w:rsid w:val="007C1583"/>
    <w:rsid w:val="007C1ED8"/>
    <w:rsid w:val="007C2DAA"/>
    <w:rsid w:val="007C39FC"/>
    <w:rsid w:val="007C434F"/>
    <w:rsid w:val="007C54D9"/>
    <w:rsid w:val="007C6B65"/>
    <w:rsid w:val="007C7199"/>
    <w:rsid w:val="007C7C2B"/>
    <w:rsid w:val="007D02B2"/>
    <w:rsid w:val="007D04A0"/>
    <w:rsid w:val="007D0BA1"/>
    <w:rsid w:val="007D12CA"/>
    <w:rsid w:val="007D1917"/>
    <w:rsid w:val="007D2618"/>
    <w:rsid w:val="007D3E64"/>
    <w:rsid w:val="007D4090"/>
    <w:rsid w:val="007D7073"/>
    <w:rsid w:val="007D7578"/>
    <w:rsid w:val="007E0E6F"/>
    <w:rsid w:val="007E1A75"/>
    <w:rsid w:val="007E3AA1"/>
    <w:rsid w:val="007E6B0B"/>
    <w:rsid w:val="007F03E2"/>
    <w:rsid w:val="007F0F26"/>
    <w:rsid w:val="007F19F1"/>
    <w:rsid w:val="007F1EF7"/>
    <w:rsid w:val="007F248E"/>
    <w:rsid w:val="007F3508"/>
    <w:rsid w:val="007F3E7F"/>
    <w:rsid w:val="007F434F"/>
    <w:rsid w:val="007F4452"/>
    <w:rsid w:val="007F59C4"/>
    <w:rsid w:val="007F5A8C"/>
    <w:rsid w:val="007F5BF9"/>
    <w:rsid w:val="007F750E"/>
    <w:rsid w:val="00800BE8"/>
    <w:rsid w:val="008011C8"/>
    <w:rsid w:val="00801691"/>
    <w:rsid w:val="0080339E"/>
    <w:rsid w:val="0080390B"/>
    <w:rsid w:val="008046B7"/>
    <w:rsid w:val="008051B9"/>
    <w:rsid w:val="0080545A"/>
    <w:rsid w:val="00805C10"/>
    <w:rsid w:val="00806E60"/>
    <w:rsid w:val="00807F0E"/>
    <w:rsid w:val="00810E38"/>
    <w:rsid w:val="00811A80"/>
    <w:rsid w:val="00813950"/>
    <w:rsid w:val="00813BAC"/>
    <w:rsid w:val="00814415"/>
    <w:rsid w:val="008177AF"/>
    <w:rsid w:val="00821BB2"/>
    <w:rsid w:val="00822168"/>
    <w:rsid w:val="008228A4"/>
    <w:rsid w:val="00823BC2"/>
    <w:rsid w:val="0082439E"/>
    <w:rsid w:val="00825DE1"/>
    <w:rsid w:val="00825F08"/>
    <w:rsid w:val="008261C1"/>
    <w:rsid w:val="008263BF"/>
    <w:rsid w:val="00831061"/>
    <w:rsid w:val="008321F6"/>
    <w:rsid w:val="00832F05"/>
    <w:rsid w:val="00833C44"/>
    <w:rsid w:val="008353E2"/>
    <w:rsid w:val="00836069"/>
    <w:rsid w:val="008368BC"/>
    <w:rsid w:val="00836FEF"/>
    <w:rsid w:val="00837B5A"/>
    <w:rsid w:val="00840883"/>
    <w:rsid w:val="00842016"/>
    <w:rsid w:val="008421A5"/>
    <w:rsid w:val="00843FEF"/>
    <w:rsid w:val="0084413F"/>
    <w:rsid w:val="00844D2F"/>
    <w:rsid w:val="0084545F"/>
    <w:rsid w:val="00846823"/>
    <w:rsid w:val="00846B78"/>
    <w:rsid w:val="008511D7"/>
    <w:rsid w:val="00851C32"/>
    <w:rsid w:val="00852B0E"/>
    <w:rsid w:val="00852DA5"/>
    <w:rsid w:val="008547EA"/>
    <w:rsid w:val="008551AD"/>
    <w:rsid w:val="00855B7C"/>
    <w:rsid w:val="008563CE"/>
    <w:rsid w:val="00857876"/>
    <w:rsid w:val="00861E96"/>
    <w:rsid w:val="00863EEE"/>
    <w:rsid w:val="00864FE7"/>
    <w:rsid w:val="00865862"/>
    <w:rsid w:val="00865A15"/>
    <w:rsid w:val="00866AAC"/>
    <w:rsid w:val="00867315"/>
    <w:rsid w:val="0087038F"/>
    <w:rsid w:val="00870BEA"/>
    <w:rsid w:val="00870E49"/>
    <w:rsid w:val="00871269"/>
    <w:rsid w:val="0087142D"/>
    <w:rsid w:val="00871A1A"/>
    <w:rsid w:val="008721EF"/>
    <w:rsid w:val="008736E6"/>
    <w:rsid w:val="00873840"/>
    <w:rsid w:val="008740A2"/>
    <w:rsid w:val="00874F6F"/>
    <w:rsid w:val="00875467"/>
    <w:rsid w:val="00875C8C"/>
    <w:rsid w:val="00875D08"/>
    <w:rsid w:val="00875EE6"/>
    <w:rsid w:val="00876D46"/>
    <w:rsid w:val="00876DB0"/>
    <w:rsid w:val="00881FCE"/>
    <w:rsid w:val="00882C85"/>
    <w:rsid w:val="00884E0C"/>
    <w:rsid w:val="00885F5E"/>
    <w:rsid w:val="00886132"/>
    <w:rsid w:val="00886951"/>
    <w:rsid w:val="00886F98"/>
    <w:rsid w:val="008875DF"/>
    <w:rsid w:val="00887AEA"/>
    <w:rsid w:val="00890B61"/>
    <w:rsid w:val="00891FA7"/>
    <w:rsid w:val="00893120"/>
    <w:rsid w:val="0089370D"/>
    <w:rsid w:val="00893ECC"/>
    <w:rsid w:val="00894C46"/>
    <w:rsid w:val="00897C1C"/>
    <w:rsid w:val="008A0440"/>
    <w:rsid w:val="008A068A"/>
    <w:rsid w:val="008A0FDF"/>
    <w:rsid w:val="008A1560"/>
    <w:rsid w:val="008A3CA0"/>
    <w:rsid w:val="008B10FB"/>
    <w:rsid w:val="008B4438"/>
    <w:rsid w:val="008B74D8"/>
    <w:rsid w:val="008B7D05"/>
    <w:rsid w:val="008C0657"/>
    <w:rsid w:val="008C1651"/>
    <w:rsid w:val="008C2201"/>
    <w:rsid w:val="008C35CB"/>
    <w:rsid w:val="008C6693"/>
    <w:rsid w:val="008C7510"/>
    <w:rsid w:val="008C7A61"/>
    <w:rsid w:val="008D1134"/>
    <w:rsid w:val="008D1C92"/>
    <w:rsid w:val="008D1E19"/>
    <w:rsid w:val="008D3806"/>
    <w:rsid w:val="008D4D0A"/>
    <w:rsid w:val="008D5554"/>
    <w:rsid w:val="008D5D0F"/>
    <w:rsid w:val="008D69A3"/>
    <w:rsid w:val="008D71A6"/>
    <w:rsid w:val="008E14A5"/>
    <w:rsid w:val="008E1CAD"/>
    <w:rsid w:val="008E26DE"/>
    <w:rsid w:val="008E279D"/>
    <w:rsid w:val="008E3BCE"/>
    <w:rsid w:val="008E3E2E"/>
    <w:rsid w:val="008E42A1"/>
    <w:rsid w:val="008E5271"/>
    <w:rsid w:val="008E6740"/>
    <w:rsid w:val="008F148B"/>
    <w:rsid w:val="008F22B3"/>
    <w:rsid w:val="008F2461"/>
    <w:rsid w:val="008F2E0C"/>
    <w:rsid w:val="008F469A"/>
    <w:rsid w:val="008F49EF"/>
    <w:rsid w:val="008F4D30"/>
    <w:rsid w:val="008F4E8A"/>
    <w:rsid w:val="008F70CD"/>
    <w:rsid w:val="009006B5"/>
    <w:rsid w:val="00900D79"/>
    <w:rsid w:val="00900ED2"/>
    <w:rsid w:val="0090574B"/>
    <w:rsid w:val="00905FBD"/>
    <w:rsid w:val="0091000E"/>
    <w:rsid w:val="00910D62"/>
    <w:rsid w:val="00911C85"/>
    <w:rsid w:val="009152C7"/>
    <w:rsid w:val="00915D67"/>
    <w:rsid w:val="00916DE3"/>
    <w:rsid w:val="009216F5"/>
    <w:rsid w:val="0092184D"/>
    <w:rsid w:val="00924200"/>
    <w:rsid w:val="009246C8"/>
    <w:rsid w:val="009247C3"/>
    <w:rsid w:val="009259A0"/>
    <w:rsid w:val="00926D68"/>
    <w:rsid w:val="00930A3D"/>
    <w:rsid w:val="0093136C"/>
    <w:rsid w:val="00931F51"/>
    <w:rsid w:val="00932927"/>
    <w:rsid w:val="00933409"/>
    <w:rsid w:val="00933496"/>
    <w:rsid w:val="009337F3"/>
    <w:rsid w:val="00937413"/>
    <w:rsid w:val="00937942"/>
    <w:rsid w:val="00937A16"/>
    <w:rsid w:val="00937FA8"/>
    <w:rsid w:val="00942493"/>
    <w:rsid w:val="00942505"/>
    <w:rsid w:val="00943098"/>
    <w:rsid w:val="00944C9A"/>
    <w:rsid w:val="009455B3"/>
    <w:rsid w:val="00947446"/>
    <w:rsid w:val="00947E9C"/>
    <w:rsid w:val="00950B73"/>
    <w:rsid w:val="00950CB4"/>
    <w:rsid w:val="00952523"/>
    <w:rsid w:val="009531D3"/>
    <w:rsid w:val="00953B34"/>
    <w:rsid w:val="00953D47"/>
    <w:rsid w:val="00954ED1"/>
    <w:rsid w:val="00955A5C"/>
    <w:rsid w:val="00956861"/>
    <w:rsid w:val="00956E26"/>
    <w:rsid w:val="00960D2B"/>
    <w:rsid w:val="009616B9"/>
    <w:rsid w:val="00964775"/>
    <w:rsid w:val="00964F2A"/>
    <w:rsid w:val="0096658D"/>
    <w:rsid w:val="009667DC"/>
    <w:rsid w:val="00971972"/>
    <w:rsid w:val="00971CDE"/>
    <w:rsid w:val="00972ADB"/>
    <w:rsid w:val="00973AF4"/>
    <w:rsid w:val="00973D5A"/>
    <w:rsid w:val="00975022"/>
    <w:rsid w:val="009752FF"/>
    <w:rsid w:val="00975674"/>
    <w:rsid w:val="0097671E"/>
    <w:rsid w:val="009768E2"/>
    <w:rsid w:val="00976B11"/>
    <w:rsid w:val="00977E1C"/>
    <w:rsid w:val="00980248"/>
    <w:rsid w:val="00981B81"/>
    <w:rsid w:val="009824FC"/>
    <w:rsid w:val="00983135"/>
    <w:rsid w:val="00983B6B"/>
    <w:rsid w:val="009848F9"/>
    <w:rsid w:val="00985F76"/>
    <w:rsid w:val="00987366"/>
    <w:rsid w:val="00987D73"/>
    <w:rsid w:val="00987E5D"/>
    <w:rsid w:val="00990171"/>
    <w:rsid w:val="009910EF"/>
    <w:rsid w:val="0099151C"/>
    <w:rsid w:val="00991CC0"/>
    <w:rsid w:val="009922CB"/>
    <w:rsid w:val="009934FE"/>
    <w:rsid w:val="00993532"/>
    <w:rsid w:val="009945F6"/>
    <w:rsid w:val="00995157"/>
    <w:rsid w:val="00995502"/>
    <w:rsid w:val="00995B89"/>
    <w:rsid w:val="00995CE7"/>
    <w:rsid w:val="0099645A"/>
    <w:rsid w:val="009A231C"/>
    <w:rsid w:val="009A31E1"/>
    <w:rsid w:val="009A413D"/>
    <w:rsid w:val="009A4957"/>
    <w:rsid w:val="009A5128"/>
    <w:rsid w:val="009A6C4C"/>
    <w:rsid w:val="009A7D72"/>
    <w:rsid w:val="009B1388"/>
    <w:rsid w:val="009B16D3"/>
    <w:rsid w:val="009B187B"/>
    <w:rsid w:val="009B2707"/>
    <w:rsid w:val="009B32B8"/>
    <w:rsid w:val="009B36BC"/>
    <w:rsid w:val="009B5750"/>
    <w:rsid w:val="009B6378"/>
    <w:rsid w:val="009C0465"/>
    <w:rsid w:val="009C0D22"/>
    <w:rsid w:val="009C1053"/>
    <w:rsid w:val="009C1CA7"/>
    <w:rsid w:val="009C2785"/>
    <w:rsid w:val="009C2F5B"/>
    <w:rsid w:val="009C306E"/>
    <w:rsid w:val="009C4088"/>
    <w:rsid w:val="009C50B8"/>
    <w:rsid w:val="009C5544"/>
    <w:rsid w:val="009C5609"/>
    <w:rsid w:val="009C58CA"/>
    <w:rsid w:val="009C5D8B"/>
    <w:rsid w:val="009D2C67"/>
    <w:rsid w:val="009E0827"/>
    <w:rsid w:val="009E27ED"/>
    <w:rsid w:val="009E398B"/>
    <w:rsid w:val="009E42F9"/>
    <w:rsid w:val="009E4A54"/>
    <w:rsid w:val="009E4D5D"/>
    <w:rsid w:val="009E6CC8"/>
    <w:rsid w:val="009E71CB"/>
    <w:rsid w:val="009F0E48"/>
    <w:rsid w:val="009F1EF0"/>
    <w:rsid w:val="009F2157"/>
    <w:rsid w:val="009F3192"/>
    <w:rsid w:val="009F4632"/>
    <w:rsid w:val="009F47F5"/>
    <w:rsid w:val="00A004E2"/>
    <w:rsid w:val="00A00C29"/>
    <w:rsid w:val="00A018D6"/>
    <w:rsid w:val="00A01F91"/>
    <w:rsid w:val="00A03825"/>
    <w:rsid w:val="00A03A1F"/>
    <w:rsid w:val="00A058DE"/>
    <w:rsid w:val="00A06699"/>
    <w:rsid w:val="00A06E13"/>
    <w:rsid w:val="00A07687"/>
    <w:rsid w:val="00A07AC7"/>
    <w:rsid w:val="00A07B27"/>
    <w:rsid w:val="00A10CA1"/>
    <w:rsid w:val="00A1202C"/>
    <w:rsid w:val="00A153C4"/>
    <w:rsid w:val="00A17B23"/>
    <w:rsid w:val="00A17DA1"/>
    <w:rsid w:val="00A17DF2"/>
    <w:rsid w:val="00A20435"/>
    <w:rsid w:val="00A214C1"/>
    <w:rsid w:val="00A21B8C"/>
    <w:rsid w:val="00A25F0E"/>
    <w:rsid w:val="00A2642A"/>
    <w:rsid w:val="00A266B8"/>
    <w:rsid w:val="00A31EC5"/>
    <w:rsid w:val="00A352EC"/>
    <w:rsid w:val="00A36290"/>
    <w:rsid w:val="00A376CC"/>
    <w:rsid w:val="00A40B34"/>
    <w:rsid w:val="00A41398"/>
    <w:rsid w:val="00A427B1"/>
    <w:rsid w:val="00A43785"/>
    <w:rsid w:val="00A44026"/>
    <w:rsid w:val="00A455BF"/>
    <w:rsid w:val="00A46EA1"/>
    <w:rsid w:val="00A511F0"/>
    <w:rsid w:val="00A51D4A"/>
    <w:rsid w:val="00A51ED2"/>
    <w:rsid w:val="00A53A90"/>
    <w:rsid w:val="00A552C6"/>
    <w:rsid w:val="00A563AF"/>
    <w:rsid w:val="00A5668E"/>
    <w:rsid w:val="00A56D43"/>
    <w:rsid w:val="00A56E36"/>
    <w:rsid w:val="00A56F57"/>
    <w:rsid w:val="00A56F65"/>
    <w:rsid w:val="00A570E9"/>
    <w:rsid w:val="00A57202"/>
    <w:rsid w:val="00A609F9"/>
    <w:rsid w:val="00A64025"/>
    <w:rsid w:val="00A6440A"/>
    <w:rsid w:val="00A64569"/>
    <w:rsid w:val="00A646E9"/>
    <w:rsid w:val="00A64B54"/>
    <w:rsid w:val="00A67DC3"/>
    <w:rsid w:val="00A70B2A"/>
    <w:rsid w:val="00A736FC"/>
    <w:rsid w:val="00A75FC7"/>
    <w:rsid w:val="00A804CC"/>
    <w:rsid w:val="00A80CB7"/>
    <w:rsid w:val="00A81F5F"/>
    <w:rsid w:val="00A82352"/>
    <w:rsid w:val="00A84959"/>
    <w:rsid w:val="00A86ABA"/>
    <w:rsid w:val="00A87C74"/>
    <w:rsid w:val="00A90113"/>
    <w:rsid w:val="00A91A1E"/>
    <w:rsid w:val="00A926BB"/>
    <w:rsid w:val="00A9363A"/>
    <w:rsid w:val="00A94260"/>
    <w:rsid w:val="00A94AF2"/>
    <w:rsid w:val="00A94F21"/>
    <w:rsid w:val="00A97F5E"/>
    <w:rsid w:val="00AA06A9"/>
    <w:rsid w:val="00AA1A04"/>
    <w:rsid w:val="00AA1DE3"/>
    <w:rsid w:val="00AA1F9F"/>
    <w:rsid w:val="00AA2C69"/>
    <w:rsid w:val="00AA44F3"/>
    <w:rsid w:val="00AA4BD8"/>
    <w:rsid w:val="00AA5299"/>
    <w:rsid w:val="00AA73DD"/>
    <w:rsid w:val="00AB2119"/>
    <w:rsid w:val="00AB28F6"/>
    <w:rsid w:val="00AB2F64"/>
    <w:rsid w:val="00AB326E"/>
    <w:rsid w:val="00AB381B"/>
    <w:rsid w:val="00AB4C0F"/>
    <w:rsid w:val="00AB6D39"/>
    <w:rsid w:val="00AB7CBB"/>
    <w:rsid w:val="00AB7DBD"/>
    <w:rsid w:val="00AC26C1"/>
    <w:rsid w:val="00AC2820"/>
    <w:rsid w:val="00AC31FC"/>
    <w:rsid w:val="00AC34DB"/>
    <w:rsid w:val="00AC46D7"/>
    <w:rsid w:val="00AC4A56"/>
    <w:rsid w:val="00AC5607"/>
    <w:rsid w:val="00AC5A43"/>
    <w:rsid w:val="00AC6DFD"/>
    <w:rsid w:val="00AD00E3"/>
    <w:rsid w:val="00AD04EF"/>
    <w:rsid w:val="00AD0551"/>
    <w:rsid w:val="00AD1219"/>
    <w:rsid w:val="00AD1234"/>
    <w:rsid w:val="00AD1BFC"/>
    <w:rsid w:val="00AD2BCB"/>
    <w:rsid w:val="00AD3EA5"/>
    <w:rsid w:val="00AD481F"/>
    <w:rsid w:val="00AD4FB9"/>
    <w:rsid w:val="00AD5732"/>
    <w:rsid w:val="00AD61B2"/>
    <w:rsid w:val="00AD6A08"/>
    <w:rsid w:val="00AD6BFA"/>
    <w:rsid w:val="00AE04BA"/>
    <w:rsid w:val="00AE1F06"/>
    <w:rsid w:val="00AE22AF"/>
    <w:rsid w:val="00AE3155"/>
    <w:rsid w:val="00AE341B"/>
    <w:rsid w:val="00AE3D20"/>
    <w:rsid w:val="00AE4281"/>
    <w:rsid w:val="00AE57E5"/>
    <w:rsid w:val="00AE76E7"/>
    <w:rsid w:val="00AF1AD6"/>
    <w:rsid w:val="00AF481B"/>
    <w:rsid w:val="00AF4E9F"/>
    <w:rsid w:val="00AF7808"/>
    <w:rsid w:val="00B008A3"/>
    <w:rsid w:val="00B00E5B"/>
    <w:rsid w:val="00B013BF"/>
    <w:rsid w:val="00B04D69"/>
    <w:rsid w:val="00B06F1E"/>
    <w:rsid w:val="00B11DB5"/>
    <w:rsid w:val="00B12646"/>
    <w:rsid w:val="00B12C6D"/>
    <w:rsid w:val="00B159F3"/>
    <w:rsid w:val="00B15C81"/>
    <w:rsid w:val="00B162C2"/>
    <w:rsid w:val="00B20013"/>
    <w:rsid w:val="00B21970"/>
    <w:rsid w:val="00B229B0"/>
    <w:rsid w:val="00B2463E"/>
    <w:rsid w:val="00B308EC"/>
    <w:rsid w:val="00B30B28"/>
    <w:rsid w:val="00B330AD"/>
    <w:rsid w:val="00B331A2"/>
    <w:rsid w:val="00B346E2"/>
    <w:rsid w:val="00B352FD"/>
    <w:rsid w:val="00B357FA"/>
    <w:rsid w:val="00B358D8"/>
    <w:rsid w:val="00B35B1A"/>
    <w:rsid w:val="00B35BFF"/>
    <w:rsid w:val="00B3720A"/>
    <w:rsid w:val="00B404F5"/>
    <w:rsid w:val="00B41183"/>
    <w:rsid w:val="00B41D0D"/>
    <w:rsid w:val="00B42608"/>
    <w:rsid w:val="00B42FF3"/>
    <w:rsid w:val="00B43D78"/>
    <w:rsid w:val="00B44028"/>
    <w:rsid w:val="00B44BFF"/>
    <w:rsid w:val="00B4549E"/>
    <w:rsid w:val="00B47233"/>
    <w:rsid w:val="00B50AFC"/>
    <w:rsid w:val="00B511C7"/>
    <w:rsid w:val="00B52D31"/>
    <w:rsid w:val="00B53933"/>
    <w:rsid w:val="00B54E10"/>
    <w:rsid w:val="00B554A0"/>
    <w:rsid w:val="00B5612A"/>
    <w:rsid w:val="00B567DC"/>
    <w:rsid w:val="00B56878"/>
    <w:rsid w:val="00B569C7"/>
    <w:rsid w:val="00B576DB"/>
    <w:rsid w:val="00B57C8E"/>
    <w:rsid w:val="00B61A6B"/>
    <w:rsid w:val="00B62A27"/>
    <w:rsid w:val="00B6305F"/>
    <w:rsid w:val="00B63919"/>
    <w:rsid w:val="00B6433C"/>
    <w:rsid w:val="00B643AA"/>
    <w:rsid w:val="00B6466F"/>
    <w:rsid w:val="00B64EA3"/>
    <w:rsid w:val="00B67F8A"/>
    <w:rsid w:val="00B70594"/>
    <w:rsid w:val="00B7074D"/>
    <w:rsid w:val="00B70940"/>
    <w:rsid w:val="00B71C8C"/>
    <w:rsid w:val="00B71DEF"/>
    <w:rsid w:val="00B72073"/>
    <w:rsid w:val="00B729D4"/>
    <w:rsid w:val="00B74672"/>
    <w:rsid w:val="00B75DF7"/>
    <w:rsid w:val="00B769E4"/>
    <w:rsid w:val="00B7727B"/>
    <w:rsid w:val="00B7753A"/>
    <w:rsid w:val="00B803BE"/>
    <w:rsid w:val="00B84299"/>
    <w:rsid w:val="00B8466D"/>
    <w:rsid w:val="00B86914"/>
    <w:rsid w:val="00B86C12"/>
    <w:rsid w:val="00B86C76"/>
    <w:rsid w:val="00B900FE"/>
    <w:rsid w:val="00B91072"/>
    <w:rsid w:val="00B92114"/>
    <w:rsid w:val="00B925A6"/>
    <w:rsid w:val="00B93712"/>
    <w:rsid w:val="00B948B1"/>
    <w:rsid w:val="00B94A0F"/>
    <w:rsid w:val="00B95620"/>
    <w:rsid w:val="00B956D0"/>
    <w:rsid w:val="00B97292"/>
    <w:rsid w:val="00B977FE"/>
    <w:rsid w:val="00BA0641"/>
    <w:rsid w:val="00BA07A4"/>
    <w:rsid w:val="00BA3148"/>
    <w:rsid w:val="00BA3412"/>
    <w:rsid w:val="00BA46EA"/>
    <w:rsid w:val="00BA4EE6"/>
    <w:rsid w:val="00BA7B64"/>
    <w:rsid w:val="00BA7D7E"/>
    <w:rsid w:val="00BB1B18"/>
    <w:rsid w:val="00BB28AD"/>
    <w:rsid w:val="00BB35A7"/>
    <w:rsid w:val="00BB3BCD"/>
    <w:rsid w:val="00BB436C"/>
    <w:rsid w:val="00BB6745"/>
    <w:rsid w:val="00BB72C3"/>
    <w:rsid w:val="00BC46D3"/>
    <w:rsid w:val="00BC5A3E"/>
    <w:rsid w:val="00BC5A84"/>
    <w:rsid w:val="00BC72F8"/>
    <w:rsid w:val="00BC798C"/>
    <w:rsid w:val="00BD199D"/>
    <w:rsid w:val="00BD2996"/>
    <w:rsid w:val="00BD3A87"/>
    <w:rsid w:val="00BD6D77"/>
    <w:rsid w:val="00BD73A6"/>
    <w:rsid w:val="00BE080A"/>
    <w:rsid w:val="00BE0970"/>
    <w:rsid w:val="00BE0C02"/>
    <w:rsid w:val="00BE152F"/>
    <w:rsid w:val="00BE160E"/>
    <w:rsid w:val="00BE3689"/>
    <w:rsid w:val="00BE3F24"/>
    <w:rsid w:val="00BE421D"/>
    <w:rsid w:val="00BE64E4"/>
    <w:rsid w:val="00BE67B0"/>
    <w:rsid w:val="00BE6881"/>
    <w:rsid w:val="00BE78AA"/>
    <w:rsid w:val="00BF0887"/>
    <w:rsid w:val="00BF0F59"/>
    <w:rsid w:val="00BF105A"/>
    <w:rsid w:val="00BF1482"/>
    <w:rsid w:val="00BF16CD"/>
    <w:rsid w:val="00BF22B0"/>
    <w:rsid w:val="00BF25C4"/>
    <w:rsid w:val="00BF51FB"/>
    <w:rsid w:val="00BF5EC7"/>
    <w:rsid w:val="00BF67C6"/>
    <w:rsid w:val="00BF7185"/>
    <w:rsid w:val="00BF7D17"/>
    <w:rsid w:val="00C01095"/>
    <w:rsid w:val="00C012F9"/>
    <w:rsid w:val="00C02087"/>
    <w:rsid w:val="00C024DA"/>
    <w:rsid w:val="00C047E9"/>
    <w:rsid w:val="00C05B3F"/>
    <w:rsid w:val="00C0793A"/>
    <w:rsid w:val="00C07F9E"/>
    <w:rsid w:val="00C100B2"/>
    <w:rsid w:val="00C1056D"/>
    <w:rsid w:val="00C1107B"/>
    <w:rsid w:val="00C12A8E"/>
    <w:rsid w:val="00C12EE7"/>
    <w:rsid w:val="00C1360D"/>
    <w:rsid w:val="00C20968"/>
    <w:rsid w:val="00C213EA"/>
    <w:rsid w:val="00C21BE3"/>
    <w:rsid w:val="00C2414D"/>
    <w:rsid w:val="00C253D0"/>
    <w:rsid w:val="00C2570A"/>
    <w:rsid w:val="00C259DA"/>
    <w:rsid w:val="00C2603B"/>
    <w:rsid w:val="00C30423"/>
    <w:rsid w:val="00C30A64"/>
    <w:rsid w:val="00C31CAB"/>
    <w:rsid w:val="00C33FD1"/>
    <w:rsid w:val="00C3404F"/>
    <w:rsid w:val="00C3478D"/>
    <w:rsid w:val="00C3676E"/>
    <w:rsid w:val="00C36EC4"/>
    <w:rsid w:val="00C3709C"/>
    <w:rsid w:val="00C404C6"/>
    <w:rsid w:val="00C40688"/>
    <w:rsid w:val="00C40EC2"/>
    <w:rsid w:val="00C41917"/>
    <w:rsid w:val="00C420F1"/>
    <w:rsid w:val="00C42757"/>
    <w:rsid w:val="00C43966"/>
    <w:rsid w:val="00C454EC"/>
    <w:rsid w:val="00C4572B"/>
    <w:rsid w:val="00C458D9"/>
    <w:rsid w:val="00C459C0"/>
    <w:rsid w:val="00C46FDC"/>
    <w:rsid w:val="00C47BC8"/>
    <w:rsid w:val="00C50117"/>
    <w:rsid w:val="00C50A2D"/>
    <w:rsid w:val="00C52164"/>
    <w:rsid w:val="00C5277A"/>
    <w:rsid w:val="00C52A64"/>
    <w:rsid w:val="00C53C28"/>
    <w:rsid w:val="00C547EB"/>
    <w:rsid w:val="00C54A92"/>
    <w:rsid w:val="00C559F6"/>
    <w:rsid w:val="00C55B5D"/>
    <w:rsid w:val="00C568A3"/>
    <w:rsid w:val="00C60DDB"/>
    <w:rsid w:val="00C611FF"/>
    <w:rsid w:val="00C61E9E"/>
    <w:rsid w:val="00C626DD"/>
    <w:rsid w:val="00C650C0"/>
    <w:rsid w:val="00C66133"/>
    <w:rsid w:val="00C66964"/>
    <w:rsid w:val="00C66C72"/>
    <w:rsid w:val="00C67A78"/>
    <w:rsid w:val="00C7019A"/>
    <w:rsid w:val="00C7046A"/>
    <w:rsid w:val="00C704FF"/>
    <w:rsid w:val="00C71100"/>
    <w:rsid w:val="00C717EE"/>
    <w:rsid w:val="00C71E3A"/>
    <w:rsid w:val="00C720EC"/>
    <w:rsid w:val="00C73685"/>
    <w:rsid w:val="00C7482B"/>
    <w:rsid w:val="00C74B99"/>
    <w:rsid w:val="00C76A4D"/>
    <w:rsid w:val="00C8478E"/>
    <w:rsid w:val="00C85503"/>
    <w:rsid w:val="00C8599A"/>
    <w:rsid w:val="00C86982"/>
    <w:rsid w:val="00C86CCD"/>
    <w:rsid w:val="00C908D8"/>
    <w:rsid w:val="00C910B3"/>
    <w:rsid w:val="00C91286"/>
    <w:rsid w:val="00C912B5"/>
    <w:rsid w:val="00C91AF7"/>
    <w:rsid w:val="00C9279B"/>
    <w:rsid w:val="00C931BA"/>
    <w:rsid w:val="00C938C5"/>
    <w:rsid w:val="00C94E81"/>
    <w:rsid w:val="00C958D7"/>
    <w:rsid w:val="00C960B7"/>
    <w:rsid w:val="00C979BE"/>
    <w:rsid w:val="00CA17B9"/>
    <w:rsid w:val="00CA239D"/>
    <w:rsid w:val="00CA2E4F"/>
    <w:rsid w:val="00CA4508"/>
    <w:rsid w:val="00CA606B"/>
    <w:rsid w:val="00CA7044"/>
    <w:rsid w:val="00CA71BC"/>
    <w:rsid w:val="00CA72C9"/>
    <w:rsid w:val="00CA760A"/>
    <w:rsid w:val="00CA794F"/>
    <w:rsid w:val="00CA7D3E"/>
    <w:rsid w:val="00CB04DD"/>
    <w:rsid w:val="00CB2457"/>
    <w:rsid w:val="00CB2660"/>
    <w:rsid w:val="00CB3630"/>
    <w:rsid w:val="00CB40CC"/>
    <w:rsid w:val="00CB633F"/>
    <w:rsid w:val="00CB656F"/>
    <w:rsid w:val="00CC0010"/>
    <w:rsid w:val="00CC136D"/>
    <w:rsid w:val="00CC2B2A"/>
    <w:rsid w:val="00CC2D8A"/>
    <w:rsid w:val="00CC2E5E"/>
    <w:rsid w:val="00CC314A"/>
    <w:rsid w:val="00CC38CA"/>
    <w:rsid w:val="00CC489F"/>
    <w:rsid w:val="00CC4FB9"/>
    <w:rsid w:val="00CC5A5C"/>
    <w:rsid w:val="00CC61B2"/>
    <w:rsid w:val="00CC7517"/>
    <w:rsid w:val="00CD0912"/>
    <w:rsid w:val="00CD1068"/>
    <w:rsid w:val="00CD26EE"/>
    <w:rsid w:val="00CD2834"/>
    <w:rsid w:val="00CD5DAA"/>
    <w:rsid w:val="00CD6555"/>
    <w:rsid w:val="00CE09EA"/>
    <w:rsid w:val="00CE0D46"/>
    <w:rsid w:val="00CE0ED3"/>
    <w:rsid w:val="00CE1DC5"/>
    <w:rsid w:val="00CE3810"/>
    <w:rsid w:val="00CE3AEB"/>
    <w:rsid w:val="00CE3BA5"/>
    <w:rsid w:val="00CE4094"/>
    <w:rsid w:val="00CE5FCA"/>
    <w:rsid w:val="00CE7694"/>
    <w:rsid w:val="00CF0F15"/>
    <w:rsid w:val="00CF1F02"/>
    <w:rsid w:val="00CF235C"/>
    <w:rsid w:val="00CF2855"/>
    <w:rsid w:val="00CF66A1"/>
    <w:rsid w:val="00CF6FB4"/>
    <w:rsid w:val="00D016DF"/>
    <w:rsid w:val="00D02F2C"/>
    <w:rsid w:val="00D0337F"/>
    <w:rsid w:val="00D07B0E"/>
    <w:rsid w:val="00D10E24"/>
    <w:rsid w:val="00D114D7"/>
    <w:rsid w:val="00D11B1F"/>
    <w:rsid w:val="00D11C75"/>
    <w:rsid w:val="00D1254A"/>
    <w:rsid w:val="00D12A55"/>
    <w:rsid w:val="00D133BD"/>
    <w:rsid w:val="00D143C3"/>
    <w:rsid w:val="00D150F7"/>
    <w:rsid w:val="00D16026"/>
    <w:rsid w:val="00D17244"/>
    <w:rsid w:val="00D17C4F"/>
    <w:rsid w:val="00D252A7"/>
    <w:rsid w:val="00D25AD6"/>
    <w:rsid w:val="00D25E37"/>
    <w:rsid w:val="00D273E2"/>
    <w:rsid w:val="00D3030D"/>
    <w:rsid w:val="00D310B6"/>
    <w:rsid w:val="00D31BC2"/>
    <w:rsid w:val="00D328FA"/>
    <w:rsid w:val="00D32C49"/>
    <w:rsid w:val="00D33088"/>
    <w:rsid w:val="00D331AB"/>
    <w:rsid w:val="00D3393B"/>
    <w:rsid w:val="00D33C5D"/>
    <w:rsid w:val="00D34A91"/>
    <w:rsid w:val="00D3513D"/>
    <w:rsid w:val="00D35DFF"/>
    <w:rsid w:val="00D36974"/>
    <w:rsid w:val="00D3772D"/>
    <w:rsid w:val="00D37B35"/>
    <w:rsid w:val="00D40130"/>
    <w:rsid w:val="00D41259"/>
    <w:rsid w:val="00D414F3"/>
    <w:rsid w:val="00D4365C"/>
    <w:rsid w:val="00D436C6"/>
    <w:rsid w:val="00D4523B"/>
    <w:rsid w:val="00D455A6"/>
    <w:rsid w:val="00D4572E"/>
    <w:rsid w:val="00D4586E"/>
    <w:rsid w:val="00D45B06"/>
    <w:rsid w:val="00D460D0"/>
    <w:rsid w:val="00D50BF4"/>
    <w:rsid w:val="00D51389"/>
    <w:rsid w:val="00D537D9"/>
    <w:rsid w:val="00D53CC8"/>
    <w:rsid w:val="00D54125"/>
    <w:rsid w:val="00D571BD"/>
    <w:rsid w:val="00D572CA"/>
    <w:rsid w:val="00D5748C"/>
    <w:rsid w:val="00D574C5"/>
    <w:rsid w:val="00D5786C"/>
    <w:rsid w:val="00D61E44"/>
    <w:rsid w:val="00D62EC3"/>
    <w:rsid w:val="00D6355C"/>
    <w:rsid w:val="00D641C1"/>
    <w:rsid w:val="00D6603A"/>
    <w:rsid w:val="00D7003E"/>
    <w:rsid w:val="00D7041A"/>
    <w:rsid w:val="00D707D2"/>
    <w:rsid w:val="00D70CF3"/>
    <w:rsid w:val="00D722BB"/>
    <w:rsid w:val="00D7242F"/>
    <w:rsid w:val="00D7277A"/>
    <w:rsid w:val="00D72FBB"/>
    <w:rsid w:val="00D739FF"/>
    <w:rsid w:val="00D74461"/>
    <w:rsid w:val="00D74B72"/>
    <w:rsid w:val="00D74C48"/>
    <w:rsid w:val="00D755D7"/>
    <w:rsid w:val="00D75930"/>
    <w:rsid w:val="00D760FC"/>
    <w:rsid w:val="00D76426"/>
    <w:rsid w:val="00D81D6A"/>
    <w:rsid w:val="00D82A8F"/>
    <w:rsid w:val="00D8318D"/>
    <w:rsid w:val="00D83448"/>
    <w:rsid w:val="00D84AA5"/>
    <w:rsid w:val="00D8510D"/>
    <w:rsid w:val="00D878D4"/>
    <w:rsid w:val="00D90733"/>
    <w:rsid w:val="00D9168E"/>
    <w:rsid w:val="00D91F6F"/>
    <w:rsid w:val="00D925FC"/>
    <w:rsid w:val="00D92B3C"/>
    <w:rsid w:val="00D93E99"/>
    <w:rsid w:val="00D957F0"/>
    <w:rsid w:val="00D977C6"/>
    <w:rsid w:val="00D9792F"/>
    <w:rsid w:val="00DA0AB5"/>
    <w:rsid w:val="00DA255B"/>
    <w:rsid w:val="00DA2C32"/>
    <w:rsid w:val="00DA2DE3"/>
    <w:rsid w:val="00DA3C7F"/>
    <w:rsid w:val="00DA7FD0"/>
    <w:rsid w:val="00DB078B"/>
    <w:rsid w:val="00DB0B3A"/>
    <w:rsid w:val="00DB1681"/>
    <w:rsid w:val="00DB1797"/>
    <w:rsid w:val="00DB29F4"/>
    <w:rsid w:val="00DB3963"/>
    <w:rsid w:val="00DB489F"/>
    <w:rsid w:val="00DB6C0A"/>
    <w:rsid w:val="00DC237C"/>
    <w:rsid w:val="00DC3FB2"/>
    <w:rsid w:val="00DC610A"/>
    <w:rsid w:val="00DC65E8"/>
    <w:rsid w:val="00DC7BC8"/>
    <w:rsid w:val="00DD0176"/>
    <w:rsid w:val="00DD0A0A"/>
    <w:rsid w:val="00DD26EB"/>
    <w:rsid w:val="00DD2C26"/>
    <w:rsid w:val="00DD598E"/>
    <w:rsid w:val="00DD5B25"/>
    <w:rsid w:val="00DD6581"/>
    <w:rsid w:val="00DD6744"/>
    <w:rsid w:val="00DD6B65"/>
    <w:rsid w:val="00DD711E"/>
    <w:rsid w:val="00DD7BD9"/>
    <w:rsid w:val="00DE07F7"/>
    <w:rsid w:val="00DE1AAB"/>
    <w:rsid w:val="00DE1FE3"/>
    <w:rsid w:val="00DE5465"/>
    <w:rsid w:val="00DE577B"/>
    <w:rsid w:val="00DE66B9"/>
    <w:rsid w:val="00DE72B4"/>
    <w:rsid w:val="00DE752D"/>
    <w:rsid w:val="00DE7651"/>
    <w:rsid w:val="00DF1311"/>
    <w:rsid w:val="00DF3B39"/>
    <w:rsid w:val="00DF5164"/>
    <w:rsid w:val="00DF5FEA"/>
    <w:rsid w:val="00E009D2"/>
    <w:rsid w:val="00E00F81"/>
    <w:rsid w:val="00E014F5"/>
    <w:rsid w:val="00E0181D"/>
    <w:rsid w:val="00E01B84"/>
    <w:rsid w:val="00E026FB"/>
    <w:rsid w:val="00E03004"/>
    <w:rsid w:val="00E036B6"/>
    <w:rsid w:val="00E043EF"/>
    <w:rsid w:val="00E04AB3"/>
    <w:rsid w:val="00E0591B"/>
    <w:rsid w:val="00E06377"/>
    <w:rsid w:val="00E07698"/>
    <w:rsid w:val="00E07B10"/>
    <w:rsid w:val="00E10489"/>
    <w:rsid w:val="00E104FE"/>
    <w:rsid w:val="00E10D45"/>
    <w:rsid w:val="00E11961"/>
    <w:rsid w:val="00E12EE7"/>
    <w:rsid w:val="00E131A5"/>
    <w:rsid w:val="00E15094"/>
    <w:rsid w:val="00E153E2"/>
    <w:rsid w:val="00E17694"/>
    <w:rsid w:val="00E20D71"/>
    <w:rsid w:val="00E212BA"/>
    <w:rsid w:val="00E22B26"/>
    <w:rsid w:val="00E276C3"/>
    <w:rsid w:val="00E30DC3"/>
    <w:rsid w:val="00E3151C"/>
    <w:rsid w:val="00E31C91"/>
    <w:rsid w:val="00E32429"/>
    <w:rsid w:val="00E3486B"/>
    <w:rsid w:val="00E34F4B"/>
    <w:rsid w:val="00E3704A"/>
    <w:rsid w:val="00E37383"/>
    <w:rsid w:val="00E37A4C"/>
    <w:rsid w:val="00E40AD9"/>
    <w:rsid w:val="00E40BE1"/>
    <w:rsid w:val="00E40F4A"/>
    <w:rsid w:val="00E41954"/>
    <w:rsid w:val="00E41B4E"/>
    <w:rsid w:val="00E424A9"/>
    <w:rsid w:val="00E4418C"/>
    <w:rsid w:val="00E443BD"/>
    <w:rsid w:val="00E44C84"/>
    <w:rsid w:val="00E46DF0"/>
    <w:rsid w:val="00E4780C"/>
    <w:rsid w:val="00E500B5"/>
    <w:rsid w:val="00E50720"/>
    <w:rsid w:val="00E50C5D"/>
    <w:rsid w:val="00E51604"/>
    <w:rsid w:val="00E51DDE"/>
    <w:rsid w:val="00E5291D"/>
    <w:rsid w:val="00E52DCF"/>
    <w:rsid w:val="00E536CD"/>
    <w:rsid w:val="00E53CC5"/>
    <w:rsid w:val="00E54F39"/>
    <w:rsid w:val="00E54FC1"/>
    <w:rsid w:val="00E56D4B"/>
    <w:rsid w:val="00E609D2"/>
    <w:rsid w:val="00E60F34"/>
    <w:rsid w:val="00E61B49"/>
    <w:rsid w:val="00E63934"/>
    <w:rsid w:val="00E643F6"/>
    <w:rsid w:val="00E64447"/>
    <w:rsid w:val="00E65108"/>
    <w:rsid w:val="00E65127"/>
    <w:rsid w:val="00E65FBD"/>
    <w:rsid w:val="00E6720D"/>
    <w:rsid w:val="00E67624"/>
    <w:rsid w:val="00E70DEF"/>
    <w:rsid w:val="00E70E55"/>
    <w:rsid w:val="00E711CA"/>
    <w:rsid w:val="00E712F7"/>
    <w:rsid w:val="00E7152B"/>
    <w:rsid w:val="00E717D9"/>
    <w:rsid w:val="00E72294"/>
    <w:rsid w:val="00E72E8E"/>
    <w:rsid w:val="00E73EAB"/>
    <w:rsid w:val="00E750E1"/>
    <w:rsid w:val="00E75707"/>
    <w:rsid w:val="00E765B1"/>
    <w:rsid w:val="00E80FFE"/>
    <w:rsid w:val="00E822F1"/>
    <w:rsid w:val="00E82363"/>
    <w:rsid w:val="00E83001"/>
    <w:rsid w:val="00E83FDA"/>
    <w:rsid w:val="00E84245"/>
    <w:rsid w:val="00E86DDD"/>
    <w:rsid w:val="00E903E4"/>
    <w:rsid w:val="00E90C4E"/>
    <w:rsid w:val="00E90EBB"/>
    <w:rsid w:val="00E912A0"/>
    <w:rsid w:val="00E91A26"/>
    <w:rsid w:val="00E9378D"/>
    <w:rsid w:val="00E96FB5"/>
    <w:rsid w:val="00EA02F2"/>
    <w:rsid w:val="00EA08B3"/>
    <w:rsid w:val="00EA2EC0"/>
    <w:rsid w:val="00EA4DD0"/>
    <w:rsid w:val="00EA56EA"/>
    <w:rsid w:val="00EA7B9B"/>
    <w:rsid w:val="00EB15CE"/>
    <w:rsid w:val="00EB5678"/>
    <w:rsid w:val="00EB5871"/>
    <w:rsid w:val="00EC1486"/>
    <w:rsid w:val="00EC16FD"/>
    <w:rsid w:val="00EC2574"/>
    <w:rsid w:val="00EC35FE"/>
    <w:rsid w:val="00EC3628"/>
    <w:rsid w:val="00EC3A19"/>
    <w:rsid w:val="00EC3B94"/>
    <w:rsid w:val="00EC50AA"/>
    <w:rsid w:val="00EC611C"/>
    <w:rsid w:val="00ED1838"/>
    <w:rsid w:val="00ED4B96"/>
    <w:rsid w:val="00ED4EF2"/>
    <w:rsid w:val="00ED73EB"/>
    <w:rsid w:val="00ED74C8"/>
    <w:rsid w:val="00EE0886"/>
    <w:rsid w:val="00EE26E8"/>
    <w:rsid w:val="00EE2FE4"/>
    <w:rsid w:val="00EE40FC"/>
    <w:rsid w:val="00EE4BE9"/>
    <w:rsid w:val="00EE533F"/>
    <w:rsid w:val="00EE5C84"/>
    <w:rsid w:val="00EF0674"/>
    <w:rsid w:val="00EF091E"/>
    <w:rsid w:val="00EF0E1E"/>
    <w:rsid w:val="00EF1677"/>
    <w:rsid w:val="00EF264B"/>
    <w:rsid w:val="00EF2A3E"/>
    <w:rsid w:val="00EF3F28"/>
    <w:rsid w:val="00EF5D79"/>
    <w:rsid w:val="00EF68FD"/>
    <w:rsid w:val="00EF71F6"/>
    <w:rsid w:val="00EF7243"/>
    <w:rsid w:val="00EF7BA9"/>
    <w:rsid w:val="00F00D8B"/>
    <w:rsid w:val="00F01561"/>
    <w:rsid w:val="00F01D45"/>
    <w:rsid w:val="00F01FA1"/>
    <w:rsid w:val="00F02D57"/>
    <w:rsid w:val="00F03BB7"/>
    <w:rsid w:val="00F04AED"/>
    <w:rsid w:val="00F05EE0"/>
    <w:rsid w:val="00F07316"/>
    <w:rsid w:val="00F10F45"/>
    <w:rsid w:val="00F143AD"/>
    <w:rsid w:val="00F14652"/>
    <w:rsid w:val="00F14DF3"/>
    <w:rsid w:val="00F164CE"/>
    <w:rsid w:val="00F167CB"/>
    <w:rsid w:val="00F16E5E"/>
    <w:rsid w:val="00F1732E"/>
    <w:rsid w:val="00F205D2"/>
    <w:rsid w:val="00F20AC2"/>
    <w:rsid w:val="00F21EDF"/>
    <w:rsid w:val="00F220FC"/>
    <w:rsid w:val="00F22A07"/>
    <w:rsid w:val="00F24607"/>
    <w:rsid w:val="00F2600F"/>
    <w:rsid w:val="00F260EE"/>
    <w:rsid w:val="00F326D2"/>
    <w:rsid w:val="00F32F45"/>
    <w:rsid w:val="00F3344A"/>
    <w:rsid w:val="00F336AD"/>
    <w:rsid w:val="00F33B05"/>
    <w:rsid w:val="00F33D04"/>
    <w:rsid w:val="00F3554D"/>
    <w:rsid w:val="00F3567B"/>
    <w:rsid w:val="00F37D0B"/>
    <w:rsid w:val="00F4074F"/>
    <w:rsid w:val="00F40FF4"/>
    <w:rsid w:val="00F418A1"/>
    <w:rsid w:val="00F439CE"/>
    <w:rsid w:val="00F43EE2"/>
    <w:rsid w:val="00F450F7"/>
    <w:rsid w:val="00F456E3"/>
    <w:rsid w:val="00F46066"/>
    <w:rsid w:val="00F464D9"/>
    <w:rsid w:val="00F46B8E"/>
    <w:rsid w:val="00F470A7"/>
    <w:rsid w:val="00F504CB"/>
    <w:rsid w:val="00F50E1C"/>
    <w:rsid w:val="00F511F0"/>
    <w:rsid w:val="00F515B7"/>
    <w:rsid w:val="00F542E8"/>
    <w:rsid w:val="00F543D7"/>
    <w:rsid w:val="00F54DE6"/>
    <w:rsid w:val="00F551A9"/>
    <w:rsid w:val="00F5584A"/>
    <w:rsid w:val="00F600C2"/>
    <w:rsid w:val="00F60558"/>
    <w:rsid w:val="00F66A20"/>
    <w:rsid w:val="00F7005A"/>
    <w:rsid w:val="00F70D48"/>
    <w:rsid w:val="00F71C08"/>
    <w:rsid w:val="00F7231F"/>
    <w:rsid w:val="00F7279E"/>
    <w:rsid w:val="00F72CD8"/>
    <w:rsid w:val="00F7410F"/>
    <w:rsid w:val="00F74C1E"/>
    <w:rsid w:val="00F76E9A"/>
    <w:rsid w:val="00F772B3"/>
    <w:rsid w:val="00F775E3"/>
    <w:rsid w:val="00F80365"/>
    <w:rsid w:val="00F80C22"/>
    <w:rsid w:val="00F82D43"/>
    <w:rsid w:val="00F83532"/>
    <w:rsid w:val="00F838D4"/>
    <w:rsid w:val="00F8409D"/>
    <w:rsid w:val="00F85CB6"/>
    <w:rsid w:val="00F86B90"/>
    <w:rsid w:val="00F90A3F"/>
    <w:rsid w:val="00F914D5"/>
    <w:rsid w:val="00F92F2D"/>
    <w:rsid w:val="00F96A40"/>
    <w:rsid w:val="00F96FAE"/>
    <w:rsid w:val="00F97A2C"/>
    <w:rsid w:val="00FA01C8"/>
    <w:rsid w:val="00FA0A9A"/>
    <w:rsid w:val="00FA1D39"/>
    <w:rsid w:val="00FA3049"/>
    <w:rsid w:val="00FA4D65"/>
    <w:rsid w:val="00FA65F0"/>
    <w:rsid w:val="00FA720B"/>
    <w:rsid w:val="00FB1A56"/>
    <w:rsid w:val="00FB1CD7"/>
    <w:rsid w:val="00FB1DE6"/>
    <w:rsid w:val="00FB5EA4"/>
    <w:rsid w:val="00FB6695"/>
    <w:rsid w:val="00FB6A6B"/>
    <w:rsid w:val="00FB7736"/>
    <w:rsid w:val="00FC04ED"/>
    <w:rsid w:val="00FC086F"/>
    <w:rsid w:val="00FC3842"/>
    <w:rsid w:val="00FC57B0"/>
    <w:rsid w:val="00FC5DE4"/>
    <w:rsid w:val="00FC66A3"/>
    <w:rsid w:val="00FC6E20"/>
    <w:rsid w:val="00FC70FC"/>
    <w:rsid w:val="00FC7A45"/>
    <w:rsid w:val="00FC7E64"/>
    <w:rsid w:val="00FC7FD0"/>
    <w:rsid w:val="00FD17AD"/>
    <w:rsid w:val="00FD4A93"/>
    <w:rsid w:val="00FD5C57"/>
    <w:rsid w:val="00FD726A"/>
    <w:rsid w:val="00FE0185"/>
    <w:rsid w:val="00FE2D3E"/>
    <w:rsid w:val="00FE3397"/>
    <w:rsid w:val="00FE3736"/>
    <w:rsid w:val="00FE4226"/>
    <w:rsid w:val="00FE48E0"/>
    <w:rsid w:val="00FE4A11"/>
    <w:rsid w:val="00FE55B6"/>
    <w:rsid w:val="00FE6234"/>
    <w:rsid w:val="00FE62B2"/>
    <w:rsid w:val="00FE65AA"/>
    <w:rsid w:val="00FE6F01"/>
    <w:rsid w:val="00FF150E"/>
    <w:rsid w:val="00FF231E"/>
    <w:rsid w:val="00FF5CFA"/>
    <w:rsid w:val="00FF61FC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6E6AC0"/>
  <w15:docId w15:val="{B02EF15E-885E-46B5-8153-C36586EB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7D7578"/>
  </w:style>
  <w:style w:type="paragraph" w:styleId="Piedepgina">
    <w:name w:val="footer"/>
    <w:basedOn w:val="Normal"/>
    <w:link w:val="Piedepgina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578"/>
  </w:style>
  <w:style w:type="paragraph" w:styleId="Textodeglobo">
    <w:name w:val="Balloon Text"/>
    <w:basedOn w:val="Normal"/>
    <w:link w:val="TextodegloboCar"/>
    <w:uiPriority w:val="99"/>
    <w:semiHidden/>
    <w:unhideWhenUsed/>
    <w:rsid w:val="00C33FD1"/>
    <w:rPr>
      <w:rFonts w:ascii="ヒラギノ角ゴ ProN W3" w:eastAsia="ヒラギノ角ゴ ProN W3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FD1"/>
    <w:rPr>
      <w:rFonts w:ascii="ヒラギノ角ゴ ProN W3" w:eastAsia="ヒラギノ角ゴ ProN W3"/>
      <w:sz w:val="18"/>
      <w:szCs w:val="18"/>
    </w:rPr>
  </w:style>
  <w:style w:type="table" w:styleId="Tablaconcuadrcula">
    <w:name w:val="Table Grid"/>
    <w:basedOn w:val="Tablanormal"/>
    <w:uiPriority w:val="59"/>
    <w:rsid w:val="00C07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AE3D20"/>
  </w:style>
  <w:style w:type="paragraph" w:styleId="Prrafodelista">
    <w:name w:val="List Paragraph"/>
    <w:basedOn w:val="Normal"/>
    <w:uiPriority w:val="34"/>
    <w:qFormat/>
    <w:rsid w:val="0015572C"/>
    <w:pPr>
      <w:ind w:leftChars="400" w:left="840"/>
    </w:pPr>
  </w:style>
  <w:style w:type="character" w:styleId="Refdecomentario">
    <w:name w:val="annotation reference"/>
    <w:basedOn w:val="Fuentedeprrafopredeter"/>
    <w:uiPriority w:val="99"/>
    <w:semiHidden/>
    <w:unhideWhenUsed/>
    <w:rsid w:val="004506D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4506D5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4506D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06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06D5"/>
    <w:rPr>
      <w:b/>
      <w:bCs/>
    </w:rPr>
  </w:style>
  <w:style w:type="paragraph" w:styleId="Revisin">
    <w:name w:val="Revision"/>
    <w:hidden/>
    <w:uiPriority w:val="99"/>
    <w:semiHidden/>
    <w:rsid w:val="003B6A13"/>
  </w:style>
  <w:style w:type="paragraph" w:styleId="Textosinformato">
    <w:name w:val="Plain Text"/>
    <w:basedOn w:val="Normal"/>
    <w:link w:val="TextosinformatoCar"/>
    <w:uiPriority w:val="99"/>
    <w:unhideWhenUsed/>
    <w:rsid w:val="00937A16"/>
    <w:pPr>
      <w:jc w:val="left"/>
    </w:pPr>
    <w:rPr>
      <w:rFonts w:ascii="MS Gothic" w:eastAsia="MS Gothic" w:hAnsi="Courier New" w:cs="Courier New"/>
      <w:sz w:val="20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37A16"/>
    <w:rPr>
      <w:rFonts w:ascii="MS Gothic" w:eastAsia="MS Gothic" w:hAnsi="Courier New" w:cs="Courier New"/>
      <w:sz w:val="20"/>
      <w:szCs w:val="21"/>
    </w:rPr>
  </w:style>
  <w:style w:type="paragraph" w:customStyle="1" w:styleId="Default">
    <w:name w:val="Default"/>
    <w:rsid w:val="002259E6"/>
    <w:pPr>
      <w:autoSpaceDE w:val="0"/>
      <w:autoSpaceDN w:val="0"/>
      <w:adjustRightInd w:val="0"/>
    </w:pPr>
    <w:rPr>
      <w:rFonts w:ascii="LTFrutiger Next CondReg" w:eastAsia="MS Mincho" w:hAnsi="LTFrutiger Next CondReg" w:cs="LTFrutiger Next CondReg"/>
      <w:color w:val="000000"/>
      <w:kern w:val="0"/>
      <w:lang w:val="de-DE" w:eastAsia="de-DE"/>
    </w:rPr>
  </w:style>
  <w:style w:type="paragraph" w:styleId="Sinespaciado">
    <w:name w:val="No Spacing"/>
    <w:uiPriority w:val="1"/>
    <w:qFormat/>
    <w:rsid w:val="00A51D4A"/>
    <w:pPr>
      <w:widowControl w:val="0"/>
      <w:jc w:val="both"/>
    </w:pPr>
  </w:style>
  <w:style w:type="character" w:styleId="Hipervnculo">
    <w:name w:val="Hyperlink"/>
    <w:basedOn w:val="Fuentedeprrafopredeter"/>
    <w:uiPriority w:val="99"/>
    <w:unhideWhenUsed/>
    <w:rsid w:val="00CC38C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7268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paragraph" w:customStyle="1" w:styleId="p1">
    <w:name w:val="p1"/>
    <w:basedOn w:val="Normal"/>
    <w:rsid w:val="006841CB"/>
    <w:pPr>
      <w:widowControl/>
      <w:jc w:val="left"/>
    </w:pPr>
    <w:rPr>
      <w:rFonts w:ascii="Helvetica" w:hAnsi="Helvetica" w:cs="Times New Roman"/>
      <w:color w:val="2F201B"/>
      <w:kern w:val="0"/>
      <w:sz w:val="12"/>
      <w:szCs w:val="12"/>
    </w:rPr>
  </w:style>
  <w:style w:type="paragraph" w:customStyle="1" w:styleId="mgb5">
    <w:name w:val="mgb5"/>
    <w:basedOn w:val="Normal"/>
    <w:rsid w:val="006C71F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character" w:customStyle="1" w:styleId="fz12">
    <w:name w:val="fz12"/>
    <w:basedOn w:val="Fuentedeprrafopredeter"/>
    <w:rsid w:val="006C71FD"/>
  </w:style>
  <w:style w:type="character" w:styleId="Mencinsinresolver">
    <w:name w:val="Unresolved Mention"/>
    <w:basedOn w:val="Fuentedeprrafopredeter"/>
    <w:uiPriority w:val="99"/>
    <w:semiHidden/>
    <w:unhideWhenUsed/>
    <w:rsid w:val="001A5E0F"/>
    <w:rPr>
      <w:color w:val="605E5C"/>
      <w:shd w:val="clear" w:color="auto" w:fill="E1DFDD"/>
    </w:rPr>
  </w:style>
  <w:style w:type="paragraph" w:styleId="Encabezadodenota">
    <w:name w:val="Note Heading"/>
    <w:basedOn w:val="Normal"/>
    <w:next w:val="Normal"/>
    <w:link w:val="EncabezadodenotaCar"/>
    <w:uiPriority w:val="99"/>
    <w:unhideWhenUsed/>
    <w:rsid w:val="00CE1DC5"/>
    <w:pPr>
      <w:jc w:val="center"/>
    </w:pPr>
    <w:rPr>
      <w:rFonts w:ascii="MS PGothic" w:eastAsia="MS PGothic" w:hAnsi="MS PGothic" w:cs="Courier New"/>
      <w:sz w:val="20"/>
      <w:szCs w:val="20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CE1DC5"/>
    <w:rPr>
      <w:rFonts w:ascii="MS PGothic" w:eastAsia="MS PGothic" w:hAnsi="MS PGothic" w:cs="Courier New"/>
      <w:sz w:val="20"/>
      <w:szCs w:val="20"/>
    </w:rPr>
  </w:style>
  <w:style w:type="paragraph" w:styleId="Cierre">
    <w:name w:val="Closing"/>
    <w:basedOn w:val="Normal"/>
    <w:link w:val="CierreCar"/>
    <w:uiPriority w:val="99"/>
    <w:unhideWhenUsed/>
    <w:rsid w:val="00CE1DC5"/>
    <w:pPr>
      <w:jc w:val="right"/>
    </w:pPr>
    <w:rPr>
      <w:rFonts w:ascii="MS PGothic" w:eastAsia="MS PGothic" w:hAnsi="MS PGothic" w:cs="Courier New"/>
      <w:sz w:val="20"/>
      <w:szCs w:val="20"/>
    </w:rPr>
  </w:style>
  <w:style w:type="character" w:customStyle="1" w:styleId="CierreCar">
    <w:name w:val="Cierre Car"/>
    <w:basedOn w:val="Fuentedeprrafopredeter"/>
    <w:link w:val="Cierre"/>
    <w:uiPriority w:val="99"/>
    <w:rsid w:val="00CE1DC5"/>
    <w:rPr>
      <w:rFonts w:ascii="MS PGothic" w:eastAsia="MS PGothic" w:hAnsi="MS PGothic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0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77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DB876E-B60B-4F0D-8524-3B90261A7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3BF533-E5C8-43E1-9A11-187AF7CB9FAE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4A64EDD0-F660-4BA7-876C-A4AB501241BB}"/>
</file>

<file path=customXml/itemProps4.xml><?xml version="1.0" encoding="utf-8"?>
<ds:datastoreItem xmlns:ds="http://schemas.openxmlformats.org/officeDocument/2006/customXml" ds:itemID="{52C5C6C5-1038-4C13-9C4C-1860E0EE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2</Pages>
  <Words>448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Andrea Velez</cp:lastModifiedBy>
  <cp:revision>163</cp:revision>
  <cp:lastPrinted>2022-12-08T13:34:00Z</cp:lastPrinted>
  <dcterms:created xsi:type="dcterms:W3CDTF">2024-07-01T17:17:00Z</dcterms:created>
  <dcterms:modified xsi:type="dcterms:W3CDTF">2026-07-29T06:08:00Z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